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5D556" w14:textId="066C9B31" w:rsidR="00E17F4F" w:rsidRPr="008A35FB" w:rsidRDefault="001352BD" w:rsidP="00B540EC">
      <w:pPr>
        <w:spacing w:after="0" w:line="276" w:lineRule="auto"/>
        <w:contextualSpacing/>
        <w:jc w:val="center"/>
        <w:rPr>
          <w:rFonts w:ascii="Cambria" w:hAnsi="Cambria"/>
          <w:sz w:val="36"/>
          <w:szCs w:val="36"/>
        </w:rPr>
      </w:pPr>
      <w:r w:rsidRPr="008A35FB">
        <w:rPr>
          <w:rFonts w:ascii="Cambria" w:hAnsi="Cambria"/>
          <w:sz w:val="36"/>
          <w:szCs w:val="36"/>
        </w:rPr>
        <w:t xml:space="preserve">Kristen </w:t>
      </w:r>
      <w:r w:rsidR="00E17F4F" w:rsidRPr="008A35FB">
        <w:rPr>
          <w:rFonts w:ascii="Cambria" w:hAnsi="Cambria"/>
          <w:sz w:val="36"/>
          <w:szCs w:val="36"/>
        </w:rPr>
        <w:t xml:space="preserve">L. </w:t>
      </w:r>
      <w:r w:rsidRPr="008A35FB">
        <w:rPr>
          <w:rFonts w:ascii="Cambria" w:hAnsi="Cambria"/>
          <w:sz w:val="36"/>
          <w:szCs w:val="36"/>
        </w:rPr>
        <w:t>Gittings</w:t>
      </w:r>
    </w:p>
    <w:p w14:paraId="6D49AC9E" w14:textId="488615F1" w:rsidR="00AB2582" w:rsidRDefault="00E53D9C" w:rsidP="00B540EC">
      <w:pPr>
        <w:spacing w:after="0" w:line="276" w:lineRule="auto"/>
        <w:contextualSpacing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kg595</w:t>
      </w:r>
      <w:r w:rsidR="00DF51FF" w:rsidRPr="008A35FB">
        <w:rPr>
          <w:rFonts w:ascii="Cambria" w:hAnsi="Cambria"/>
          <w:sz w:val="20"/>
          <w:szCs w:val="20"/>
        </w:rPr>
        <w:t>@</w:t>
      </w:r>
      <w:r>
        <w:rPr>
          <w:rFonts w:ascii="Cambria" w:hAnsi="Cambria"/>
          <w:sz w:val="20"/>
          <w:szCs w:val="20"/>
        </w:rPr>
        <w:t>cornell.</w:t>
      </w:r>
      <w:r w:rsidR="00DF51FF" w:rsidRPr="008A35FB">
        <w:rPr>
          <w:rFonts w:ascii="Cambria" w:hAnsi="Cambria"/>
          <w:sz w:val="20"/>
          <w:szCs w:val="20"/>
        </w:rPr>
        <w:t xml:space="preserve">edu | </w:t>
      </w:r>
      <w:r>
        <w:rPr>
          <w:rFonts w:ascii="Cambria" w:hAnsi="Cambria"/>
          <w:sz w:val="20"/>
          <w:szCs w:val="20"/>
        </w:rPr>
        <w:t xml:space="preserve">Uris Hall, </w:t>
      </w:r>
      <w:r w:rsidRPr="00E53D9C">
        <w:rPr>
          <w:rFonts w:ascii="Cambria" w:hAnsi="Cambria"/>
          <w:sz w:val="20"/>
          <w:szCs w:val="20"/>
        </w:rPr>
        <w:t>109 Tower Rd, Ithaca, NY 14853</w:t>
      </w:r>
    </w:p>
    <w:p w14:paraId="00A3FE4F" w14:textId="77777777" w:rsidR="00B540EC" w:rsidRPr="008A35FB" w:rsidRDefault="00B540EC" w:rsidP="00B540EC">
      <w:pPr>
        <w:spacing w:after="0" w:line="276" w:lineRule="auto"/>
        <w:contextualSpacing/>
        <w:rPr>
          <w:rFonts w:ascii="Cambria" w:hAnsi="Cambria"/>
          <w:sz w:val="20"/>
          <w:szCs w:val="20"/>
        </w:rPr>
      </w:pPr>
    </w:p>
    <w:p w14:paraId="3A9B6CB8" w14:textId="37437D70" w:rsidR="001352BD" w:rsidRPr="008A35FB" w:rsidRDefault="00E17F4F" w:rsidP="00B540EC">
      <w:pPr>
        <w:pBdr>
          <w:bottom w:val="single" w:sz="4" w:space="1" w:color="auto"/>
        </w:pBdr>
        <w:spacing w:after="0" w:line="276" w:lineRule="auto"/>
        <w:contextualSpacing/>
        <w:rPr>
          <w:rFonts w:ascii="Cambria" w:hAnsi="Cambria"/>
          <w:b/>
          <w:bCs/>
          <w:sz w:val="24"/>
          <w:szCs w:val="24"/>
        </w:rPr>
      </w:pPr>
      <w:r w:rsidRPr="008A35FB">
        <w:rPr>
          <w:rFonts w:ascii="Cambria" w:hAnsi="Cambria"/>
          <w:b/>
          <w:bCs/>
          <w:sz w:val="24"/>
          <w:szCs w:val="24"/>
        </w:rPr>
        <w:t>EDUCATION</w:t>
      </w:r>
    </w:p>
    <w:p w14:paraId="5BB56DB1" w14:textId="77777777" w:rsidR="000F0383" w:rsidRPr="00B540EC" w:rsidRDefault="000F0383" w:rsidP="00B540EC">
      <w:pPr>
        <w:tabs>
          <w:tab w:val="left" w:pos="3190"/>
        </w:tabs>
        <w:spacing w:after="0" w:line="276" w:lineRule="auto"/>
        <w:rPr>
          <w:rFonts w:ascii="Cambria" w:hAnsi="Cambria"/>
          <w:b/>
          <w:bCs/>
          <w:sz w:val="4"/>
          <w:szCs w:val="4"/>
        </w:rPr>
      </w:pPr>
    </w:p>
    <w:p w14:paraId="26F4C637" w14:textId="5C7EC088" w:rsidR="00E53D9C" w:rsidRDefault="00E53D9C" w:rsidP="00B540EC">
      <w:pPr>
        <w:tabs>
          <w:tab w:val="left" w:pos="3190"/>
        </w:tabs>
        <w:spacing w:after="0" w:line="276" w:lineRule="auto"/>
        <w:rPr>
          <w:rFonts w:ascii="Cambria" w:hAnsi="Cambria"/>
          <w:sz w:val="20"/>
          <w:szCs w:val="20"/>
        </w:rPr>
      </w:pPr>
      <w:r w:rsidRPr="008A35FB">
        <w:rPr>
          <w:rFonts w:ascii="Cambria" w:hAnsi="Cambria"/>
          <w:b/>
          <w:bCs/>
          <w:sz w:val="20"/>
          <w:szCs w:val="20"/>
        </w:rPr>
        <w:t>Ph.D. Psychology</w:t>
      </w:r>
      <w:r w:rsidRPr="008A35FB"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>Cornell University</w:t>
      </w:r>
      <w:r w:rsidRPr="008A35FB">
        <w:rPr>
          <w:rFonts w:ascii="Cambria" w:hAnsi="Cambria"/>
          <w:sz w:val="20"/>
          <w:szCs w:val="20"/>
        </w:rPr>
        <w:t>,</w:t>
      </w:r>
      <w:r>
        <w:rPr>
          <w:rFonts w:ascii="Cambria" w:hAnsi="Cambria"/>
          <w:sz w:val="20"/>
          <w:szCs w:val="20"/>
        </w:rPr>
        <w:t xml:space="preserve"> Ithaca</w:t>
      </w:r>
      <w:r w:rsidRPr="008A35FB"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>NY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    2025-</w:t>
      </w:r>
    </w:p>
    <w:p w14:paraId="058D603D" w14:textId="2BA978AC" w:rsidR="00E53D9C" w:rsidRDefault="00E53D9C" w:rsidP="00B540EC">
      <w:pPr>
        <w:tabs>
          <w:tab w:val="left" w:pos="3190"/>
        </w:tabs>
        <w:spacing w:after="0" w:line="276" w:lineRule="auto"/>
        <w:ind w:left="72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College of Arts &amp; Sciences</w:t>
      </w:r>
    </w:p>
    <w:p w14:paraId="73588B5A" w14:textId="03884EC9" w:rsidR="00E53D9C" w:rsidRPr="00E53D9C" w:rsidRDefault="00E53D9C" w:rsidP="00B540EC">
      <w:pPr>
        <w:tabs>
          <w:tab w:val="left" w:pos="3190"/>
        </w:tabs>
        <w:spacing w:after="0" w:line="276" w:lineRule="auto"/>
        <w:ind w:left="72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Advisor: Dr. Jessica Salerno</w:t>
      </w:r>
    </w:p>
    <w:p w14:paraId="4163B9BE" w14:textId="77777777" w:rsidR="00B540EC" w:rsidRDefault="00B540EC" w:rsidP="00B540EC">
      <w:pPr>
        <w:tabs>
          <w:tab w:val="left" w:pos="3190"/>
        </w:tabs>
        <w:spacing w:after="0" w:line="276" w:lineRule="auto"/>
        <w:rPr>
          <w:rFonts w:ascii="Cambria" w:hAnsi="Cambria"/>
          <w:b/>
          <w:bCs/>
          <w:sz w:val="10"/>
          <w:szCs w:val="10"/>
        </w:rPr>
      </w:pPr>
    </w:p>
    <w:p w14:paraId="7802B7E0" w14:textId="3FAC79E1" w:rsidR="00097D5C" w:rsidRPr="008A35FB" w:rsidRDefault="00433D0C" w:rsidP="00B540EC">
      <w:pPr>
        <w:tabs>
          <w:tab w:val="left" w:pos="3190"/>
        </w:tabs>
        <w:spacing w:after="0" w:line="276" w:lineRule="auto"/>
        <w:rPr>
          <w:rFonts w:ascii="Cambria" w:hAnsi="Cambria"/>
          <w:sz w:val="20"/>
          <w:szCs w:val="20"/>
        </w:rPr>
      </w:pPr>
      <w:r w:rsidRPr="008A35FB">
        <w:rPr>
          <w:rFonts w:ascii="Cambria" w:hAnsi="Cambria"/>
          <w:b/>
          <w:bCs/>
          <w:sz w:val="20"/>
          <w:szCs w:val="20"/>
        </w:rPr>
        <w:t>Law &amp; Psychology</w:t>
      </w:r>
      <w:r w:rsidRPr="008A35FB">
        <w:rPr>
          <w:rFonts w:ascii="Cambria" w:hAnsi="Cambria"/>
          <w:sz w:val="20"/>
          <w:szCs w:val="20"/>
        </w:rPr>
        <w:t xml:space="preserve">, </w:t>
      </w:r>
      <w:r w:rsidR="006F6020" w:rsidRPr="008A35FB">
        <w:rPr>
          <w:rFonts w:ascii="Cambria" w:hAnsi="Cambria"/>
          <w:sz w:val="20"/>
          <w:szCs w:val="20"/>
        </w:rPr>
        <w:t>Arizona State University, Glendale, AZ</w:t>
      </w:r>
      <w:r w:rsidR="006F6020" w:rsidRPr="008A35FB">
        <w:rPr>
          <w:rFonts w:ascii="Cambria" w:hAnsi="Cambria"/>
          <w:sz w:val="20"/>
          <w:szCs w:val="20"/>
        </w:rPr>
        <w:tab/>
      </w:r>
      <w:r w:rsidRPr="008A35FB">
        <w:rPr>
          <w:rFonts w:ascii="Cambria" w:hAnsi="Cambria"/>
          <w:sz w:val="20"/>
          <w:szCs w:val="20"/>
        </w:rPr>
        <w:tab/>
      </w:r>
      <w:r w:rsidRPr="008A35FB">
        <w:rPr>
          <w:rFonts w:ascii="Cambria" w:hAnsi="Cambria"/>
          <w:sz w:val="20"/>
          <w:szCs w:val="20"/>
        </w:rPr>
        <w:tab/>
      </w:r>
      <w:r w:rsidRPr="008A35FB">
        <w:rPr>
          <w:rFonts w:ascii="Cambria" w:hAnsi="Cambria"/>
          <w:sz w:val="20"/>
          <w:szCs w:val="20"/>
        </w:rPr>
        <w:tab/>
        <w:t xml:space="preserve"> </w:t>
      </w:r>
      <w:r w:rsidR="00A33819" w:rsidRPr="008A35FB">
        <w:rPr>
          <w:rFonts w:ascii="Cambria" w:hAnsi="Cambria"/>
          <w:sz w:val="20"/>
          <w:szCs w:val="20"/>
        </w:rPr>
        <w:t xml:space="preserve">  </w:t>
      </w:r>
      <w:r w:rsidR="00205E0C" w:rsidRPr="008A35FB">
        <w:rPr>
          <w:rFonts w:ascii="Cambria" w:hAnsi="Cambria"/>
          <w:sz w:val="20"/>
          <w:szCs w:val="20"/>
        </w:rPr>
        <w:t xml:space="preserve">       </w:t>
      </w:r>
      <w:r w:rsidR="00B540EC">
        <w:rPr>
          <w:rFonts w:ascii="Cambria" w:hAnsi="Cambria"/>
          <w:sz w:val="20"/>
          <w:szCs w:val="20"/>
        </w:rPr>
        <w:tab/>
      </w:r>
      <w:r w:rsidR="00E53D9C">
        <w:rPr>
          <w:rFonts w:ascii="Cambria" w:hAnsi="Cambria"/>
          <w:sz w:val="20"/>
          <w:szCs w:val="20"/>
        </w:rPr>
        <w:t xml:space="preserve"> </w:t>
      </w:r>
      <w:r w:rsidR="00B540EC">
        <w:rPr>
          <w:rFonts w:ascii="Cambria" w:hAnsi="Cambria"/>
          <w:sz w:val="20"/>
          <w:szCs w:val="20"/>
        </w:rPr>
        <w:t xml:space="preserve">          </w:t>
      </w:r>
      <w:r w:rsidR="00205E0C" w:rsidRPr="008A35FB">
        <w:rPr>
          <w:rFonts w:ascii="Cambria" w:hAnsi="Cambria"/>
          <w:sz w:val="20"/>
          <w:szCs w:val="20"/>
        </w:rPr>
        <w:t>2022</w:t>
      </w:r>
      <w:r w:rsidR="00F15451" w:rsidRPr="008A35FB">
        <w:rPr>
          <w:rFonts w:ascii="Cambria" w:hAnsi="Cambria"/>
          <w:sz w:val="20"/>
          <w:szCs w:val="20"/>
        </w:rPr>
        <w:t>-</w:t>
      </w:r>
      <w:r w:rsidR="00E53D9C">
        <w:rPr>
          <w:rFonts w:ascii="Cambria" w:hAnsi="Cambria"/>
          <w:sz w:val="20"/>
          <w:szCs w:val="20"/>
        </w:rPr>
        <w:t>2025</w:t>
      </w:r>
    </w:p>
    <w:p w14:paraId="3FC55FBB" w14:textId="4A2F9744" w:rsidR="00ED13D8" w:rsidRPr="008A35FB" w:rsidRDefault="00097D5C" w:rsidP="00B540EC">
      <w:pPr>
        <w:tabs>
          <w:tab w:val="left" w:pos="3190"/>
        </w:tabs>
        <w:spacing w:after="0" w:line="276" w:lineRule="auto"/>
        <w:ind w:left="720"/>
        <w:rPr>
          <w:rFonts w:ascii="Cambria" w:hAnsi="Cambria"/>
          <w:sz w:val="20"/>
          <w:szCs w:val="20"/>
        </w:rPr>
      </w:pPr>
      <w:r w:rsidRPr="008A35FB">
        <w:rPr>
          <w:rFonts w:ascii="Cambria" w:hAnsi="Cambria"/>
          <w:sz w:val="20"/>
          <w:szCs w:val="20"/>
        </w:rPr>
        <w:t>School of Interdisciplinary Forensics</w:t>
      </w:r>
    </w:p>
    <w:p w14:paraId="06A193CE" w14:textId="4C2ECB3A" w:rsidR="00DF51FF" w:rsidRDefault="00DF51FF" w:rsidP="00B540EC">
      <w:pPr>
        <w:tabs>
          <w:tab w:val="right" w:pos="9360"/>
        </w:tabs>
        <w:spacing w:after="0" w:line="276" w:lineRule="auto"/>
        <w:ind w:left="720"/>
        <w:rPr>
          <w:rFonts w:ascii="Cambria" w:hAnsi="Cambria"/>
          <w:sz w:val="20"/>
          <w:szCs w:val="20"/>
        </w:rPr>
      </w:pPr>
      <w:r w:rsidRPr="008A35FB">
        <w:rPr>
          <w:rFonts w:ascii="Cambria" w:hAnsi="Cambria"/>
          <w:sz w:val="20"/>
          <w:szCs w:val="20"/>
        </w:rPr>
        <w:t>Advisor: Dr. Jessica Salerno</w:t>
      </w:r>
    </w:p>
    <w:p w14:paraId="5D9685E3" w14:textId="5D5F5296" w:rsidR="00B540EC" w:rsidRPr="00B540EC" w:rsidRDefault="00B540EC" w:rsidP="00B540EC">
      <w:pPr>
        <w:tabs>
          <w:tab w:val="right" w:pos="9360"/>
        </w:tabs>
        <w:spacing w:after="0" w:line="276" w:lineRule="auto"/>
        <w:ind w:left="720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[Note: Transferred to Cornell with PI]</w:t>
      </w:r>
    </w:p>
    <w:p w14:paraId="0FE3E9BA" w14:textId="6BED304E" w:rsidR="006F6020" w:rsidRPr="00E53D9C" w:rsidRDefault="006F6020" w:rsidP="00B540EC">
      <w:pPr>
        <w:tabs>
          <w:tab w:val="right" w:pos="9360"/>
        </w:tabs>
        <w:spacing w:after="0" w:line="276" w:lineRule="auto"/>
        <w:rPr>
          <w:rFonts w:ascii="Cambria" w:hAnsi="Cambria"/>
          <w:sz w:val="10"/>
          <w:szCs w:val="10"/>
        </w:rPr>
      </w:pPr>
    </w:p>
    <w:p w14:paraId="3DBE3685" w14:textId="7E01B661" w:rsidR="00961C8E" w:rsidRPr="008A35FB" w:rsidRDefault="00433D0C" w:rsidP="00B540EC">
      <w:pPr>
        <w:tabs>
          <w:tab w:val="right" w:pos="9360"/>
        </w:tabs>
        <w:spacing w:after="0" w:line="276" w:lineRule="auto"/>
        <w:rPr>
          <w:rFonts w:ascii="Cambria" w:hAnsi="Cambria"/>
          <w:sz w:val="20"/>
          <w:szCs w:val="20"/>
        </w:rPr>
      </w:pPr>
      <w:r w:rsidRPr="008A35FB">
        <w:rPr>
          <w:rFonts w:ascii="Cambria" w:hAnsi="Cambria"/>
          <w:b/>
          <w:bCs/>
          <w:sz w:val="20"/>
          <w:szCs w:val="20"/>
        </w:rPr>
        <w:t>B.S. Psychology, Family Science</w:t>
      </w:r>
      <w:r w:rsidRPr="008A35FB">
        <w:rPr>
          <w:rFonts w:ascii="Cambria" w:hAnsi="Cambria"/>
          <w:sz w:val="20"/>
          <w:szCs w:val="20"/>
        </w:rPr>
        <w:t xml:space="preserve">, </w:t>
      </w:r>
      <w:r w:rsidR="00B40BDC" w:rsidRPr="008A35FB">
        <w:rPr>
          <w:rFonts w:ascii="Cambria" w:hAnsi="Cambria"/>
          <w:sz w:val="20"/>
          <w:szCs w:val="20"/>
        </w:rPr>
        <w:t>Towson University</w:t>
      </w:r>
      <w:r w:rsidR="00CB6E7F" w:rsidRPr="008A35FB">
        <w:rPr>
          <w:rFonts w:ascii="Cambria" w:hAnsi="Cambria"/>
          <w:sz w:val="20"/>
          <w:szCs w:val="20"/>
        </w:rPr>
        <w:t xml:space="preserve">, </w:t>
      </w:r>
      <w:r w:rsidR="00B3350E" w:rsidRPr="008A35FB">
        <w:rPr>
          <w:rFonts w:ascii="Cambria" w:hAnsi="Cambria"/>
          <w:sz w:val="20"/>
          <w:szCs w:val="20"/>
        </w:rPr>
        <w:t>Towson, MD</w:t>
      </w:r>
      <w:r w:rsidR="00F15D96" w:rsidRPr="008A35FB">
        <w:rPr>
          <w:rFonts w:ascii="Cambria" w:hAnsi="Cambria"/>
          <w:sz w:val="20"/>
          <w:szCs w:val="20"/>
        </w:rPr>
        <w:tab/>
        <w:t>2022</w:t>
      </w:r>
      <w:r w:rsidR="00961C8E" w:rsidRPr="008A35FB">
        <w:rPr>
          <w:rFonts w:ascii="Cambria" w:hAnsi="Cambria"/>
          <w:sz w:val="20"/>
          <w:szCs w:val="20"/>
        </w:rPr>
        <w:t xml:space="preserve"> </w:t>
      </w:r>
    </w:p>
    <w:p w14:paraId="7B2FE567" w14:textId="4286555E" w:rsidR="0074588A" w:rsidRPr="008A35FB" w:rsidRDefault="00AB2582" w:rsidP="00B540EC">
      <w:pPr>
        <w:spacing w:after="0" w:line="276" w:lineRule="auto"/>
        <w:ind w:left="720"/>
        <w:rPr>
          <w:rFonts w:ascii="Cambria" w:hAnsi="Cambria"/>
          <w:sz w:val="20"/>
          <w:szCs w:val="20"/>
        </w:rPr>
      </w:pPr>
      <w:r w:rsidRPr="008A35FB">
        <w:rPr>
          <w:rFonts w:ascii="Cambria" w:hAnsi="Cambria"/>
          <w:sz w:val="20"/>
          <w:szCs w:val="20"/>
        </w:rPr>
        <w:t>Minor</w:t>
      </w:r>
      <w:r w:rsidR="001763D8" w:rsidRPr="008A35FB">
        <w:rPr>
          <w:rFonts w:ascii="Cambria" w:hAnsi="Cambria"/>
          <w:sz w:val="20"/>
          <w:szCs w:val="20"/>
        </w:rPr>
        <w:t xml:space="preserve"> in</w:t>
      </w:r>
      <w:r w:rsidRPr="008A35FB">
        <w:rPr>
          <w:rFonts w:ascii="Cambria" w:hAnsi="Cambria"/>
          <w:sz w:val="20"/>
          <w:szCs w:val="20"/>
        </w:rPr>
        <w:t xml:space="preserve"> Sociology</w:t>
      </w:r>
      <w:r w:rsidR="000875CE" w:rsidRPr="008A35FB">
        <w:rPr>
          <w:rFonts w:ascii="Cambria" w:hAnsi="Cambria"/>
          <w:sz w:val="20"/>
          <w:szCs w:val="20"/>
        </w:rPr>
        <w:t xml:space="preserve"> </w:t>
      </w:r>
      <w:r w:rsidR="00961C8E" w:rsidRPr="008A35FB">
        <w:rPr>
          <w:rFonts w:ascii="Cambria" w:hAnsi="Cambria"/>
          <w:sz w:val="20"/>
          <w:szCs w:val="20"/>
        </w:rPr>
        <w:tab/>
      </w:r>
      <w:r w:rsidR="00961C8E" w:rsidRPr="008A35FB">
        <w:rPr>
          <w:rFonts w:ascii="Cambria" w:hAnsi="Cambria"/>
          <w:sz w:val="20"/>
          <w:szCs w:val="20"/>
        </w:rPr>
        <w:tab/>
      </w:r>
      <w:r w:rsidR="00961C8E" w:rsidRPr="008A35FB">
        <w:rPr>
          <w:rFonts w:ascii="Cambria" w:hAnsi="Cambria"/>
          <w:sz w:val="20"/>
          <w:szCs w:val="20"/>
        </w:rPr>
        <w:tab/>
      </w:r>
      <w:r w:rsidR="00961C8E" w:rsidRPr="008A35FB">
        <w:rPr>
          <w:rFonts w:ascii="Cambria" w:hAnsi="Cambria"/>
          <w:sz w:val="20"/>
          <w:szCs w:val="20"/>
        </w:rPr>
        <w:tab/>
      </w:r>
      <w:r w:rsidR="00961C8E" w:rsidRPr="008A35FB">
        <w:rPr>
          <w:rFonts w:ascii="Cambria" w:hAnsi="Cambria"/>
          <w:sz w:val="20"/>
          <w:szCs w:val="20"/>
        </w:rPr>
        <w:tab/>
      </w:r>
      <w:r w:rsidR="00961C8E" w:rsidRPr="008A35FB">
        <w:rPr>
          <w:rFonts w:ascii="Cambria" w:hAnsi="Cambria"/>
          <w:sz w:val="20"/>
          <w:szCs w:val="20"/>
        </w:rPr>
        <w:tab/>
      </w:r>
      <w:r w:rsidR="00961C8E" w:rsidRPr="008A35FB">
        <w:rPr>
          <w:rFonts w:ascii="Cambria" w:hAnsi="Cambria"/>
          <w:sz w:val="20"/>
          <w:szCs w:val="20"/>
        </w:rPr>
        <w:tab/>
      </w:r>
      <w:r w:rsidR="00961C8E" w:rsidRPr="008A35FB">
        <w:rPr>
          <w:rFonts w:ascii="Cambria" w:hAnsi="Cambria"/>
          <w:sz w:val="20"/>
          <w:szCs w:val="20"/>
        </w:rPr>
        <w:tab/>
      </w:r>
    </w:p>
    <w:p w14:paraId="0751D3F7" w14:textId="693D6C24" w:rsidR="00A33819" w:rsidRPr="008A35FB" w:rsidRDefault="00A33819" w:rsidP="00B540EC">
      <w:pPr>
        <w:spacing w:after="0" w:line="276" w:lineRule="auto"/>
        <w:ind w:left="720"/>
        <w:rPr>
          <w:rFonts w:ascii="Cambria" w:hAnsi="Cambria"/>
          <w:bCs/>
          <w:sz w:val="20"/>
          <w:szCs w:val="20"/>
        </w:rPr>
      </w:pPr>
      <w:r w:rsidRPr="008A35FB">
        <w:rPr>
          <w:rFonts w:ascii="Cambria" w:hAnsi="Cambria"/>
          <w:sz w:val="20"/>
          <w:szCs w:val="20"/>
        </w:rPr>
        <w:t>Advisors: Dr. Jarrod Bock &amp; Dr. Blaire Weidler</w:t>
      </w:r>
    </w:p>
    <w:p w14:paraId="055B2FBE" w14:textId="327709D7" w:rsidR="000F0383" w:rsidRDefault="00A33819" w:rsidP="00B540EC">
      <w:pPr>
        <w:spacing w:after="0" w:line="276" w:lineRule="auto"/>
        <w:ind w:left="720"/>
        <w:rPr>
          <w:rFonts w:ascii="Cambria" w:hAnsi="Cambria"/>
          <w:i/>
          <w:iCs/>
          <w:sz w:val="20"/>
          <w:szCs w:val="20"/>
        </w:rPr>
      </w:pPr>
      <w:r w:rsidRPr="008A35FB">
        <w:rPr>
          <w:rFonts w:ascii="Cambria" w:hAnsi="Cambria"/>
          <w:bCs/>
          <w:sz w:val="20"/>
          <w:szCs w:val="20"/>
        </w:rPr>
        <w:t xml:space="preserve">Honors Undergraduate Thesis: </w:t>
      </w:r>
      <w:r w:rsidRPr="008A35FB">
        <w:rPr>
          <w:rFonts w:ascii="Cambria" w:hAnsi="Cambria"/>
          <w:i/>
          <w:iCs/>
          <w:sz w:val="20"/>
          <w:szCs w:val="20"/>
        </w:rPr>
        <w:t xml:space="preserve">The Effect of Personal Perceptions of Safety and Threat-Based Stereotyping on Legal Judgments </w:t>
      </w:r>
    </w:p>
    <w:p w14:paraId="3DAADA3C" w14:textId="77777777" w:rsidR="00AF1692" w:rsidRPr="00E53D9C" w:rsidRDefault="00AF1692" w:rsidP="000F0383">
      <w:pPr>
        <w:spacing w:after="0" w:line="240" w:lineRule="auto"/>
        <w:rPr>
          <w:rFonts w:ascii="Cambria" w:hAnsi="Cambria"/>
          <w:i/>
          <w:iCs/>
          <w:sz w:val="20"/>
          <w:szCs w:val="20"/>
        </w:rPr>
      </w:pPr>
    </w:p>
    <w:p w14:paraId="0A7BFB04" w14:textId="3191C40E" w:rsidR="000F0383" w:rsidRPr="008A35FB" w:rsidRDefault="00B540EC" w:rsidP="00B540EC">
      <w:pPr>
        <w:pBdr>
          <w:bottom w:val="single" w:sz="4" w:space="1" w:color="auto"/>
        </w:pBdr>
        <w:spacing w:after="0" w:line="276" w:lineRule="auto"/>
        <w:contextualSpacing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PEER-REVIEWED </w:t>
      </w:r>
      <w:r w:rsidR="000F0383" w:rsidRPr="008A35FB">
        <w:rPr>
          <w:rFonts w:ascii="Cambria" w:hAnsi="Cambria"/>
          <w:b/>
          <w:bCs/>
          <w:sz w:val="24"/>
          <w:szCs w:val="24"/>
        </w:rPr>
        <w:t>PUBLICATIONS</w:t>
      </w:r>
    </w:p>
    <w:p w14:paraId="51598CF0" w14:textId="77777777" w:rsidR="000F0383" w:rsidRPr="008A35FB" w:rsidRDefault="000F0383" w:rsidP="00B540EC">
      <w:pPr>
        <w:tabs>
          <w:tab w:val="right" w:pos="9360"/>
        </w:tabs>
        <w:spacing w:after="0" w:line="276" w:lineRule="auto"/>
        <w:rPr>
          <w:rFonts w:ascii="Cambria" w:hAnsi="Cambria"/>
          <w:b/>
          <w:bCs/>
          <w:sz w:val="20"/>
          <w:szCs w:val="20"/>
        </w:rPr>
        <w:sectPr w:rsidR="000F0383" w:rsidRPr="008A35FB" w:rsidSect="006A7913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7AEFAEA" w14:textId="77777777" w:rsidR="000F0383" w:rsidRPr="008A35FB" w:rsidRDefault="000F0383" w:rsidP="00B540EC">
      <w:pPr>
        <w:spacing w:after="0" w:line="276" w:lineRule="auto"/>
        <w:contextualSpacing/>
        <w:rPr>
          <w:rFonts w:ascii="Cambria" w:hAnsi="Cambria"/>
          <w:b/>
          <w:bCs/>
          <w:i/>
          <w:iCs/>
          <w:sz w:val="2"/>
          <w:szCs w:val="2"/>
        </w:rPr>
      </w:pPr>
    </w:p>
    <w:p w14:paraId="22AACC4C" w14:textId="14BFCA75" w:rsidR="00E53D9C" w:rsidRDefault="00E53D9C" w:rsidP="00B540EC">
      <w:pPr>
        <w:spacing w:after="0" w:line="276" w:lineRule="auto"/>
        <w:ind w:left="720" w:hanging="720"/>
        <w:contextualSpacing/>
        <w:rPr>
          <w:rFonts w:ascii="Cambria" w:hAnsi="Cambria"/>
          <w:sz w:val="20"/>
          <w:szCs w:val="20"/>
        </w:rPr>
      </w:pPr>
      <w:r w:rsidRPr="00E53D9C">
        <w:rPr>
          <w:rFonts w:ascii="Cambria" w:hAnsi="Cambria"/>
          <w:sz w:val="20"/>
          <w:szCs w:val="20"/>
        </w:rPr>
        <w:t xml:space="preserve">Lawrence, M. L., </w:t>
      </w:r>
      <w:r w:rsidRPr="00E53D9C">
        <w:rPr>
          <w:rFonts w:ascii="Cambria" w:hAnsi="Cambria"/>
          <w:b/>
          <w:bCs/>
          <w:sz w:val="20"/>
          <w:szCs w:val="20"/>
        </w:rPr>
        <w:t>Gittings, K. L.,</w:t>
      </w:r>
      <w:r w:rsidRPr="00E53D9C">
        <w:rPr>
          <w:rFonts w:ascii="Cambria" w:hAnsi="Cambria"/>
          <w:sz w:val="20"/>
          <w:szCs w:val="20"/>
        </w:rPr>
        <w:t xml:space="preserve"> Thomas, S. N., Eerdmans, R. E., Hans, V. P., Campbell, J. E., &amp; Salerno, J. M. (2025). White Participants’ Perceptions of Implicit Bias Interventions in U.S. Courts. </w:t>
      </w:r>
      <w:r w:rsidRPr="00E53D9C">
        <w:rPr>
          <w:rFonts w:ascii="Cambria" w:hAnsi="Cambria"/>
          <w:i/>
          <w:iCs/>
          <w:sz w:val="20"/>
          <w:szCs w:val="20"/>
        </w:rPr>
        <w:t>Behavioral Sciences</w:t>
      </w:r>
      <w:r w:rsidRPr="00E53D9C">
        <w:rPr>
          <w:rFonts w:ascii="Cambria" w:hAnsi="Cambria"/>
          <w:sz w:val="20"/>
          <w:szCs w:val="20"/>
        </w:rPr>
        <w:t>, </w:t>
      </w:r>
      <w:r w:rsidRPr="00E53D9C">
        <w:rPr>
          <w:rFonts w:ascii="Cambria" w:hAnsi="Cambria"/>
          <w:i/>
          <w:iCs/>
          <w:sz w:val="20"/>
          <w:szCs w:val="20"/>
        </w:rPr>
        <w:t>15</w:t>
      </w:r>
      <w:r w:rsidRPr="00E53D9C">
        <w:rPr>
          <w:rFonts w:ascii="Cambria" w:hAnsi="Cambria"/>
          <w:sz w:val="20"/>
          <w:szCs w:val="20"/>
        </w:rPr>
        <w:t xml:space="preserve">(9), 1269. </w:t>
      </w:r>
      <w:hyperlink r:id="rId12" w:history="1">
        <w:r w:rsidRPr="00132ED9">
          <w:rPr>
            <w:rStyle w:val="Hyperlink"/>
            <w:rFonts w:ascii="Cambria" w:hAnsi="Cambria"/>
            <w:sz w:val="20"/>
            <w:szCs w:val="20"/>
          </w:rPr>
          <w:t>https://doi.org/10.3390/bs15091269</w:t>
        </w:r>
      </w:hyperlink>
      <w:r>
        <w:rPr>
          <w:rFonts w:ascii="Cambria" w:hAnsi="Cambria"/>
          <w:sz w:val="20"/>
          <w:szCs w:val="20"/>
        </w:rPr>
        <w:t xml:space="preserve"> </w:t>
      </w:r>
    </w:p>
    <w:p w14:paraId="1262BD5D" w14:textId="14B5EF52" w:rsidR="00E53D9C" w:rsidRDefault="00E53D9C" w:rsidP="00B540EC">
      <w:pPr>
        <w:spacing w:after="0" w:line="276" w:lineRule="auto"/>
        <w:ind w:left="720" w:hanging="720"/>
        <w:contextualSpacing/>
        <w:rPr>
          <w:rFonts w:ascii="Cambria" w:hAnsi="Cambria"/>
          <w:sz w:val="20"/>
          <w:szCs w:val="20"/>
        </w:rPr>
      </w:pPr>
      <w:r w:rsidRPr="00E53D9C">
        <w:rPr>
          <w:rFonts w:ascii="Cambria" w:hAnsi="Cambria"/>
          <w:sz w:val="20"/>
          <w:szCs w:val="20"/>
        </w:rPr>
        <w:t xml:space="preserve">Lawrence, M. L., </w:t>
      </w:r>
      <w:r w:rsidRPr="00E53D9C">
        <w:rPr>
          <w:rFonts w:ascii="Cambria" w:hAnsi="Cambria"/>
          <w:b/>
          <w:bCs/>
          <w:sz w:val="20"/>
          <w:szCs w:val="20"/>
        </w:rPr>
        <w:t>Gittings, K. L.,</w:t>
      </w:r>
      <w:r w:rsidRPr="00E53D9C">
        <w:rPr>
          <w:rFonts w:ascii="Cambria" w:hAnsi="Cambria"/>
          <w:sz w:val="20"/>
          <w:szCs w:val="20"/>
        </w:rPr>
        <w:t xml:space="preserve"> Hans, V. P., Campbell, J. C., &amp; Salerno, J. M. (2025). The effects of implicit bias interventions on mock jurors’ civil trial decisions and perceptions of the courts. </w:t>
      </w:r>
      <w:r w:rsidRPr="00E53D9C">
        <w:rPr>
          <w:rFonts w:ascii="Cambria" w:hAnsi="Cambria"/>
          <w:i/>
          <w:iCs/>
          <w:sz w:val="20"/>
          <w:szCs w:val="20"/>
        </w:rPr>
        <w:t>Law and Human Behavior, 49</w:t>
      </w:r>
      <w:r w:rsidRPr="00E53D9C">
        <w:rPr>
          <w:rFonts w:ascii="Cambria" w:hAnsi="Cambria"/>
          <w:sz w:val="20"/>
          <w:szCs w:val="20"/>
        </w:rPr>
        <w:t>(3), 186–205. </w:t>
      </w:r>
      <w:hyperlink r:id="rId13" w:tgtFrame="_blank" w:history="1">
        <w:r w:rsidRPr="00E53D9C">
          <w:rPr>
            <w:rStyle w:val="Hyperlink"/>
            <w:rFonts w:ascii="Cambria" w:hAnsi="Cambria"/>
            <w:sz w:val="20"/>
            <w:szCs w:val="20"/>
          </w:rPr>
          <w:t>https://doi.org/10.1037/lhb0000610</w:t>
        </w:r>
      </w:hyperlink>
    </w:p>
    <w:p w14:paraId="64E9E988" w14:textId="04174029" w:rsidR="005D5417" w:rsidRPr="00E53D9C" w:rsidRDefault="002C6A43" w:rsidP="00B540EC">
      <w:pPr>
        <w:spacing w:after="0" w:line="276" w:lineRule="auto"/>
        <w:ind w:left="720" w:hanging="720"/>
        <w:contextualSpacing/>
        <w:rPr>
          <w:rFonts w:ascii="Cambria" w:hAnsi="Cambria"/>
          <w:sz w:val="20"/>
          <w:szCs w:val="20"/>
        </w:rPr>
      </w:pPr>
      <w:r w:rsidRPr="008A35FB">
        <w:rPr>
          <w:rFonts w:ascii="Cambria" w:hAnsi="Cambria"/>
          <w:sz w:val="20"/>
          <w:szCs w:val="20"/>
        </w:rPr>
        <w:t xml:space="preserve">Phalen, H. J., Lawrence, M., </w:t>
      </w:r>
      <w:r w:rsidRPr="008A35FB">
        <w:rPr>
          <w:rFonts w:ascii="Cambria" w:hAnsi="Cambria"/>
          <w:b/>
          <w:bCs/>
          <w:sz w:val="20"/>
          <w:szCs w:val="20"/>
        </w:rPr>
        <w:t>Gittings, K. L.</w:t>
      </w:r>
      <w:r w:rsidRPr="008A35FB">
        <w:rPr>
          <w:rFonts w:ascii="Cambria" w:hAnsi="Cambria"/>
          <w:sz w:val="20"/>
          <w:szCs w:val="20"/>
        </w:rPr>
        <w:t xml:space="preserve">, Line, E., Thomas, S., Eerdmans, R., Bettis, T., Campbell, J., &amp; Salerno, J. M. (2024). Regional gender bias and year predict gender representation on civil trial teams. </w:t>
      </w:r>
      <w:r w:rsidRPr="008A35FB">
        <w:rPr>
          <w:rFonts w:ascii="Cambria" w:hAnsi="Cambria"/>
          <w:i/>
          <w:iCs/>
          <w:sz w:val="20"/>
          <w:szCs w:val="20"/>
        </w:rPr>
        <w:t xml:space="preserve">Law and Human Behavior. </w:t>
      </w:r>
      <w:r w:rsidRPr="008A35FB">
        <w:rPr>
          <w:rFonts w:ascii="Cambria" w:hAnsi="Cambria"/>
          <w:sz w:val="20"/>
          <w:szCs w:val="20"/>
        </w:rPr>
        <w:t xml:space="preserve">Advance online publication. </w:t>
      </w:r>
      <w:r w:rsidR="00F64906" w:rsidRPr="008A35FB">
        <w:rPr>
          <w:rFonts w:ascii="Cambria" w:hAnsi="Cambria"/>
          <w:i/>
          <w:iCs/>
          <w:sz w:val="20"/>
          <w:szCs w:val="20"/>
        </w:rPr>
        <w:t>48</w:t>
      </w:r>
      <w:r w:rsidR="00F64906" w:rsidRPr="008A35FB">
        <w:rPr>
          <w:rFonts w:ascii="Cambria" w:hAnsi="Cambria"/>
          <w:sz w:val="20"/>
          <w:szCs w:val="20"/>
        </w:rPr>
        <w:t xml:space="preserve">(5-6), 580-596. </w:t>
      </w:r>
      <w:hyperlink r:id="rId14" w:history="1">
        <w:r w:rsidR="00F15451" w:rsidRPr="008A35FB">
          <w:rPr>
            <w:rStyle w:val="Hyperlink"/>
            <w:rFonts w:ascii="Cambria" w:hAnsi="Cambria"/>
            <w:sz w:val="20"/>
            <w:szCs w:val="20"/>
          </w:rPr>
          <w:t>https://doi.org/10.1037/lhb0000585</w:t>
        </w:r>
      </w:hyperlink>
      <w:r w:rsidR="00F15451" w:rsidRPr="008A35FB">
        <w:rPr>
          <w:rFonts w:ascii="Cambria" w:hAnsi="Cambria"/>
          <w:sz w:val="20"/>
          <w:szCs w:val="20"/>
        </w:rPr>
        <w:t xml:space="preserve"> </w:t>
      </w:r>
      <w:r w:rsidR="00F64906" w:rsidRPr="008A35FB">
        <w:rPr>
          <w:rFonts w:ascii="Cambria" w:hAnsi="Cambria"/>
          <w:sz w:val="20"/>
          <w:szCs w:val="20"/>
        </w:rPr>
        <w:t xml:space="preserve"> </w:t>
      </w:r>
    </w:p>
    <w:p w14:paraId="0540A327" w14:textId="77777777" w:rsidR="005D5417" w:rsidRPr="005D5417" w:rsidRDefault="005D5417" w:rsidP="00B540EC">
      <w:pPr>
        <w:spacing w:after="0" w:line="276" w:lineRule="auto"/>
        <w:ind w:left="720" w:hanging="720"/>
        <w:contextualSpacing/>
        <w:rPr>
          <w:rFonts w:ascii="Cambria" w:hAnsi="Cambria"/>
          <w:sz w:val="8"/>
          <w:szCs w:val="8"/>
        </w:rPr>
      </w:pPr>
    </w:p>
    <w:p w14:paraId="6C506040" w14:textId="013FD916" w:rsidR="00610B00" w:rsidRPr="00B540EC" w:rsidRDefault="00610B00" w:rsidP="00B540EC">
      <w:pPr>
        <w:spacing w:after="0" w:line="276" w:lineRule="auto"/>
        <w:ind w:left="720" w:hanging="720"/>
        <w:contextualSpacing/>
        <w:rPr>
          <w:rFonts w:ascii="Cambria" w:hAnsi="Cambria"/>
          <w:b/>
          <w:bCs/>
          <w:sz w:val="20"/>
          <w:szCs w:val="20"/>
          <w:u w:val="single"/>
        </w:rPr>
      </w:pPr>
      <w:r w:rsidRPr="00B540EC">
        <w:rPr>
          <w:rFonts w:ascii="Cambria" w:hAnsi="Cambria"/>
          <w:b/>
          <w:bCs/>
          <w:sz w:val="20"/>
          <w:szCs w:val="20"/>
          <w:u w:val="single"/>
        </w:rPr>
        <w:t>UNDER REVIEW</w:t>
      </w:r>
    </w:p>
    <w:p w14:paraId="17C2D4A8" w14:textId="3A382A7C" w:rsidR="00E53D9C" w:rsidRDefault="00E53D9C" w:rsidP="00B540EC">
      <w:pPr>
        <w:spacing w:after="0" w:line="276" w:lineRule="auto"/>
        <w:ind w:left="720" w:hanging="720"/>
        <w:contextualSpacing/>
        <w:rPr>
          <w:rFonts w:ascii="Cambria" w:hAnsi="Cambria"/>
          <w:sz w:val="20"/>
          <w:szCs w:val="20"/>
        </w:rPr>
      </w:pPr>
      <w:r w:rsidRPr="008A35FB">
        <w:rPr>
          <w:rFonts w:ascii="Cambria" w:hAnsi="Cambria"/>
          <w:sz w:val="20"/>
          <w:szCs w:val="20"/>
        </w:rPr>
        <w:t xml:space="preserve">Phalen, H. J., </w:t>
      </w:r>
      <w:r w:rsidRPr="008A35FB">
        <w:rPr>
          <w:rFonts w:ascii="Cambria" w:hAnsi="Cambria"/>
          <w:b/>
          <w:bCs/>
          <w:sz w:val="20"/>
          <w:szCs w:val="20"/>
        </w:rPr>
        <w:t>Gittings, K</w:t>
      </w:r>
      <w:r w:rsidRPr="008A35FB">
        <w:rPr>
          <w:rFonts w:ascii="Cambria" w:hAnsi="Cambria"/>
          <w:sz w:val="20"/>
          <w:szCs w:val="20"/>
        </w:rPr>
        <w:t xml:space="preserve">. </w:t>
      </w:r>
      <w:r w:rsidRPr="008A35FB">
        <w:rPr>
          <w:rFonts w:ascii="Cambria" w:hAnsi="Cambria"/>
          <w:b/>
          <w:bCs/>
          <w:sz w:val="20"/>
          <w:szCs w:val="20"/>
        </w:rPr>
        <w:t>L.</w:t>
      </w:r>
      <w:r w:rsidRPr="008A35FB">
        <w:rPr>
          <w:rFonts w:ascii="Cambria" w:hAnsi="Cambria"/>
          <w:sz w:val="20"/>
          <w:szCs w:val="20"/>
        </w:rPr>
        <w:t>, &amp; Salerno, J. M. (</w:t>
      </w:r>
      <w:r>
        <w:rPr>
          <w:rFonts w:ascii="Cambria" w:hAnsi="Cambria"/>
          <w:sz w:val="20"/>
          <w:szCs w:val="20"/>
        </w:rPr>
        <w:t>R&amp;R</w:t>
      </w:r>
      <w:r w:rsidRPr="008A35FB">
        <w:rPr>
          <w:rFonts w:ascii="Cambria" w:hAnsi="Cambria"/>
          <w:sz w:val="20"/>
          <w:szCs w:val="20"/>
        </w:rPr>
        <w:t>). The Impact of pre- and post-harm victim photographs on jurors’ opinions of victims and guilt judgments</w:t>
      </w:r>
    </w:p>
    <w:p w14:paraId="60290754" w14:textId="79EF3BF0" w:rsidR="00E53D9C" w:rsidRPr="00E53D9C" w:rsidRDefault="00E53D9C" w:rsidP="00B540EC">
      <w:pPr>
        <w:spacing w:after="0" w:line="276" w:lineRule="auto"/>
        <w:ind w:left="720" w:hanging="720"/>
        <w:contextualSpacing/>
        <w:rPr>
          <w:rFonts w:ascii="Cambria" w:hAnsi="Cambria"/>
          <w:i/>
          <w:iCs/>
          <w:sz w:val="20"/>
          <w:szCs w:val="20"/>
        </w:rPr>
      </w:pPr>
      <w:r w:rsidRPr="00C423C0">
        <w:rPr>
          <w:rFonts w:ascii="Cambria" w:hAnsi="Cambria"/>
          <w:b/>
          <w:bCs/>
          <w:sz w:val="20"/>
          <w:szCs w:val="20"/>
        </w:rPr>
        <w:t>Gittings, K. L</w:t>
      </w:r>
      <w:r>
        <w:rPr>
          <w:rFonts w:ascii="Cambria" w:hAnsi="Cambria"/>
          <w:sz w:val="20"/>
          <w:szCs w:val="20"/>
        </w:rPr>
        <w:t>., Giffin, C., Wulff, A., &amp; Salerno, J. M. (</w:t>
      </w:r>
      <w:r w:rsidR="006F7A59">
        <w:rPr>
          <w:rFonts w:ascii="Cambria" w:hAnsi="Cambria"/>
          <w:sz w:val="20"/>
          <w:szCs w:val="20"/>
        </w:rPr>
        <w:t>R&amp;R</w:t>
      </w:r>
      <w:r>
        <w:rPr>
          <w:rFonts w:ascii="Cambria" w:hAnsi="Cambria"/>
          <w:sz w:val="20"/>
          <w:szCs w:val="20"/>
        </w:rPr>
        <w:t xml:space="preserve">). </w:t>
      </w:r>
      <w:r w:rsidRPr="00C423C0">
        <w:rPr>
          <w:rFonts w:ascii="Cambria" w:hAnsi="Cambria"/>
          <w:sz w:val="20"/>
          <w:szCs w:val="20"/>
        </w:rPr>
        <w:t>The message or the messenger: the impact of explanation satisfaction and source characteristics on perceptions of experts and verdicts</w:t>
      </w:r>
      <w:r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i/>
          <w:iCs/>
          <w:sz w:val="20"/>
          <w:szCs w:val="20"/>
        </w:rPr>
        <w:t>Behavioral Sciences</w:t>
      </w:r>
    </w:p>
    <w:p w14:paraId="0724BB78" w14:textId="230BC357" w:rsidR="00205E0C" w:rsidRDefault="00610B00" w:rsidP="00B540EC">
      <w:pPr>
        <w:spacing w:after="0" w:line="276" w:lineRule="auto"/>
        <w:ind w:left="720" w:hanging="720"/>
        <w:contextualSpacing/>
        <w:rPr>
          <w:rFonts w:ascii="Cambria" w:hAnsi="Cambria"/>
          <w:i/>
          <w:iCs/>
          <w:sz w:val="20"/>
          <w:szCs w:val="20"/>
        </w:rPr>
      </w:pPr>
      <w:r w:rsidRPr="008A35FB">
        <w:rPr>
          <w:rFonts w:ascii="Cambria" w:hAnsi="Cambria"/>
          <w:sz w:val="20"/>
          <w:szCs w:val="20"/>
        </w:rPr>
        <w:t xml:space="preserve">Lim, T., Neel, R., Xie, </w:t>
      </w:r>
      <w:proofErr w:type="gramStart"/>
      <w:r w:rsidRPr="008A35FB">
        <w:rPr>
          <w:rFonts w:ascii="Cambria" w:hAnsi="Cambria"/>
          <w:sz w:val="20"/>
          <w:szCs w:val="20"/>
        </w:rPr>
        <w:t>F.,…</w:t>
      </w:r>
      <w:proofErr w:type="gramEnd"/>
      <w:r w:rsidRPr="008A35FB">
        <w:rPr>
          <w:rFonts w:ascii="Cambria" w:hAnsi="Cambria"/>
          <w:b/>
          <w:bCs/>
          <w:sz w:val="20"/>
          <w:szCs w:val="20"/>
        </w:rPr>
        <w:t xml:space="preserve">Gittings, K. </w:t>
      </w:r>
      <w:proofErr w:type="gramStart"/>
      <w:r w:rsidRPr="008A35FB">
        <w:rPr>
          <w:rFonts w:ascii="Cambria" w:hAnsi="Cambria"/>
          <w:b/>
          <w:bCs/>
          <w:sz w:val="20"/>
          <w:szCs w:val="20"/>
        </w:rPr>
        <w:t>L</w:t>
      </w:r>
      <w:r w:rsidRPr="008A35FB">
        <w:rPr>
          <w:rFonts w:ascii="Cambria" w:hAnsi="Cambria"/>
          <w:sz w:val="20"/>
          <w:szCs w:val="20"/>
        </w:rPr>
        <w:t>.,…</w:t>
      </w:r>
      <w:proofErr w:type="gramEnd"/>
      <w:r w:rsidRPr="008A35FB">
        <w:rPr>
          <w:rFonts w:ascii="Cambria" w:hAnsi="Cambria"/>
          <w:sz w:val="20"/>
          <w:szCs w:val="20"/>
        </w:rPr>
        <w:t>Hehman, E. (under review). Improving predictive models of prejudice.</w:t>
      </w:r>
      <w:r w:rsidR="000637A9" w:rsidRPr="008A35FB">
        <w:rPr>
          <w:rFonts w:ascii="Cambria" w:hAnsi="Cambria"/>
          <w:sz w:val="20"/>
          <w:szCs w:val="20"/>
        </w:rPr>
        <w:t xml:space="preserve"> </w:t>
      </w:r>
      <w:r w:rsidR="000637A9" w:rsidRPr="008A35FB">
        <w:rPr>
          <w:rFonts w:ascii="Cambria" w:hAnsi="Cambria"/>
          <w:i/>
          <w:iCs/>
          <w:sz w:val="20"/>
          <w:szCs w:val="20"/>
        </w:rPr>
        <w:t xml:space="preserve">Proceedings of the National Academy of Sciences. </w:t>
      </w:r>
    </w:p>
    <w:p w14:paraId="4E9F5E0C" w14:textId="77777777" w:rsidR="005D5417" w:rsidRPr="005D5417" w:rsidRDefault="005D5417" w:rsidP="00B540EC">
      <w:pPr>
        <w:spacing w:after="0" w:line="276" w:lineRule="auto"/>
        <w:contextualSpacing/>
        <w:rPr>
          <w:rFonts w:ascii="Cambria" w:hAnsi="Cambria"/>
          <w:i/>
          <w:iCs/>
          <w:sz w:val="8"/>
          <w:szCs w:val="8"/>
        </w:rPr>
      </w:pPr>
    </w:p>
    <w:p w14:paraId="551AA5CB" w14:textId="52C04C8E" w:rsidR="002C6A43" w:rsidRPr="00B540EC" w:rsidRDefault="00610B00" w:rsidP="00B540EC">
      <w:pPr>
        <w:spacing w:after="0" w:line="276" w:lineRule="auto"/>
        <w:ind w:left="720" w:hanging="720"/>
        <w:contextualSpacing/>
        <w:rPr>
          <w:rFonts w:ascii="Cambria" w:hAnsi="Cambria"/>
          <w:b/>
          <w:bCs/>
          <w:sz w:val="20"/>
          <w:szCs w:val="20"/>
          <w:u w:val="single"/>
        </w:rPr>
      </w:pPr>
      <w:r w:rsidRPr="00B540EC">
        <w:rPr>
          <w:rFonts w:ascii="Cambria" w:hAnsi="Cambria"/>
          <w:b/>
          <w:bCs/>
          <w:sz w:val="20"/>
          <w:szCs w:val="20"/>
          <w:u w:val="single"/>
        </w:rPr>
        <w:t>IN PREPARATION</w:t>
      </w:r>
    </w:p>
    <w:p w14:paraId="6A49A0B4" w14:textId="69BA46A8" w:rsidR="00B540EC" w:rsidRPr="008A35FB" w:rsidRDefault="00205E0C" w:rsidP="00B540EC">
      <w:pPr>
        <w:spacing w:after="0" w:line="276" w:lineRule="auto"/>
        <w:ind w:left="720" w:hanging="720"/>
        <w:contextualSpacing/>
        <w:rPr>
          <w:rFonts w:ascii="Cambria" w:hAnsi="Cambria"/>
          <w:sz w:val="20"/>
          <w:szCs w:val="20"/>
        </w:rPr>
      </w:pPr>
      <w:r w:rsidRPr="008A35FB">
        <w:rPr>
          <w:rFonts w:ascii="Cambria" w:hAnsi="Cambria"/>
          <w:b/>
          <w:bCs/>
          <w:sz w:val="20"/>
          <w:szCs w:val="20"/>
        </w:rPr>
        <w:t xml:space="preserve">Gittings, K. L., </w:t>
      </w:r>
      <w:r w:rsidRPr="008A35FB">
        <w:rPr>
          <w:rFonts w:ascii="Cambria" w:hAnsi="Cambria"/>
          <w:sz w:val="20"/>
          <w:szCs w:val="20"/>
        </w:rPr>
        <w:t xml:space="preserve">Lawrence, M. L., Duran, N., &amp; Salerno, J. M. (in prep). Women exonerees who call 911: A call for expanding the profile of wrongful convictions. </w:t>
      </w:r>
    </w:p>
    <w:p w14:paraId="513D5CFF" w14:textId="77777777" w:rsidR="002C6A43" w:rsidRPr="008A35FB" w:rsidRDefault="002C6A43" w:rsidP="00B540EC">
      <w:pPr>
        <w:spacing w:after="0" w:line="276" w:lineRule="auto"/>
        <w:contextualSpacing/>
        <w:rPr>
          <w:rFonts w:ascii="Cambria" w:hAnsi="Cambria"/>
          <w:sz w:val="20"/>
          <w:szCs w:val="20"/>
        </w:rPr>
      </w:pPr>
    </w:p>
    <w:p w14:paraId="78AB3DDF" w14:textId="51FA2B47" w:rsidR="00DF51FF" w:rsidRPr="008A35FB" w:rsidRDefault="00DF51FF" w:rsidP="00B540EC">
      <w:pPr>
        <w:pBdr>
          <w:bottom w:val="single" w:sz="4" w:space="1" w:color="auto"/>
        </w:pBdr>
        <w:spacing w:after="0" w:line="276" w:lineRule="auto"/>
        <w:contextualSpacing/>
        <w:rPr>
          <w:rFonts w:ascii="Cambria" w:hAnsi="Cambria"/>
          <w:b/>
          <w:bCs/>
          <w:sz w:val="20"/>
          <w:szCs w:val="20"/>
          <w:u w:val="single"/>
        </w:rPr>
      </w:pPr>
      <w:r w:rsidRPr="008A35FB">
        <w:rPr>
          <w:rFonts w:ascii="Cambria" w:hAnsi="Cambria"/>
          <w:b/>
          <w:bCs/>
          <w:sz w:val="24"/>
          <w:szCs w:val="24"/>
        </w:rPr>
        <w:t>RESEARCH PRESENTATIONS</w:t>
      </w:r>
    </w:p>
    <w:p w14:paraId="74FE0CAD" w14:textId="77777777" w:rsidR="00C423C0" w:rsidRPr="008A35FB" w:rsidRDefault="00C423C0" w:rsidP="00B540EC">
      <w:pPr>
        <w:spacing w:after="0" w:line="276" w:lineRule="auto"/>
        <w:contextualSpacing/>
        <w:rPr>
          <w:rFonts w:ascii="Cambria" w:hAnsi="Cambria"/>
          <w:i/>
          <w:iCs/>
          <w:sz w:val="2"/>
          <w:szCs w:val="2"/>
        </w:rPr>
      </w:pPr>
    </w:p>
    <w:p w14:paraId="57C7855D" w14:textId="1F9AEBF2" w:rsidR="00205E0C" w:rsidRPr="008A35FB" w:rsidRDefault="00205E0C" w:rsidP="00B540EC">
      <w:pPr>
        <w:spacing w:line="276" w:lineRule="auto"/>
        <w:ind w:left="720" w:hanging="720"/>
        <w:contextualSpacing/>
        <w:rPr>
          <w:rFonts w:ascii="Cambria" w:hAnsi="Cambria"/>
          <w:sz w:val="20"/>
          <w:szCs w:val="20"/>
        </w:rPr>
      </w:pPr>
      <w:r w:rsidRPr="008A35FB">
        <w:rPr>
          <w:rFonts w:ascii="Cambria" w:hAnsi="Cambria"/>
          <w:b/>
          <w:bCs/>
          <w:sz w:val="20"/>
          <w:szCs w:val="20"/>
        </w:rPr>
        <w:t xml:space="preserve">Gittings, K. L., </w:t>
      </w:r>
      <w:r w:rsidRPr="008A35FB">
        <w:rPr>
          <w:rFonts w:ascii="Cambria" w:hAnsi="Cambria"/>
          <w:sz w:val="20"/>
          <w:szCs w:val="20"/>
        </w:rPr>
        <w:t xml:space="preserve">Salerno, J.M. (2025, March). </w:t>
      </w:r>
      <w:r w:rsidRPr="008A35FB">
        <w:rPr>
          <w:rFonts w:ascii="Cambria" w:hAnsi="Cambria"/>
          <w:i/>
          <w:iCs/>
          <w:sz w:val="20"/>
          <w:szCs w:val="20"/>
        </w:rPr>
        <w:t xml:space="preserve">The Influence of Stereotypic Perceptions and Moral Outrage on Trial Outcomes for Lesbian Defendants </w:t>
      </w:r>
      <w:r w:rsidRPr="008A35FB">
        <w:rPr>
          <w:rFonts w:ascii="Cambria" w:hAnsi="Cambria"/>
          <w:sz w:val="20"/>
          <w:szCs w:val="20"/>
        </w:rPr>
        <w:t>[Paper]</w:t>
      </w:r>
      <w:r w:rsidRPr="008A35FB">
        <w:rPr>
          <w:rFonts w:ascii="Cambria" w:hAnsi="Cambria"/>
          <w:i/>
          <w:iCs/>
          <w:sz w:val="20"/>
          <w:szCs w:val="20"/>
        </w:rPr>
        <w:t xml:space="preserve">. </w:t>
      </w:r>
      <w:r w:rsidR="00BA5125" w:rsidRPr="008A35FB">
        <w:rPr>
          <w:rFonts w:ascii="Cambria" w:hAnsi="Cambria"/>
          <w:sz w:val="20"/>
          <w:szCs w:val="20"/>
        </w:rPr>
        <w:t>American Psychology-Law Society, San Juan, PR.</w:t>
      </w:r>
    </w:p>
    <w:p w14:paraId="063CE9E6" w14:textId="714D6E57" w:rsidR="00205E0C" w:rsidRPr="008A35FB" w:rsidRDefault="00205E0C" w:rsidP="00B540EC">
      <w:pPr>
        <w:spacing w:line="276" w:lineRule="auto"/>
        <w:ind w:left="720" w:hanging="720"/>
        <w:contextualSpacing/>
        <w:rPr>
          <w:rFonts w:ascii="Cambria" w:hAnsi="Cambria"/>
          <w:sz w:val="20"/>
          <w:szCs w:val="20"/>
        </w:rPr>
      </w:pPr>
      <w:r w:rsidRPr="008A35FB">
        <w:rPr>
          <w:rFonts w:ascii="Cambria" w:hAnsi="Cambria"/>
          <w:b/>
          <w:bCs/>
          <w:sz w:val="20"/>
          <w:szCs w:val="20"/>
        </w:rPr>
        <w:tab/>
      </w:r>
      <w:r w:rsidR="00BA5125" w:rsidRPr="008A35FB">
        <w:rPr>
          <w:rFonts w:ascii="Cambria" w:hAnsi="Cambria"/>
          <w:b/>
          <w:bCs/>
          <w:sz w:val="20"/>
          <w:szCs w:val="20"/>
        </w:rPr>
        <w:t>*</w:t>
      </w:r>
      <w:r w:rsidRPr="008A35FB">
        <w:rPr>
          <w:rFonts w:ascii="Cambria" w:hAnsi="Cambria"/>
          <w:b/>
          <w:bCs/>
          <w:sz w:val="20"/>
          <w:szCs w:val="20"/>
        </w:rPr>
        <w:t>*Specialty Award for Outstanding Student Presentation in Diversity-Related Research</w:t>
      </w:r>
    </w:p>
    <w:p w14:paraId="1C5420D9" w14:textId="5FB6635C" w:rsidR="00205E0C" w:rsidRPr="008A35FB" w:rsidRDefault="00205E0C" w:rsidP="00B540EC">
      <w:pPr>
        <w:spacing w:line="276" w:lineRule="auto"/>
        <w:ind w:left="720" w:hanging="720"/>
        <w:contextualSpacing/>
        <w:rPr>
          <w:rFonts w:ascii="Cambria" w:hAnsi="Cambria"/>
          <w:sz w:val="20"/>
          <w:szCs w:val="20"/>
        </w:rPr>
      </w:pPr>
      <w:r w:rsidRPr="008A35FB">
        <w:rPr>
          <w:rFonts w:ascii="Cambria" w:hAnsi="Cambria"/>
          <w:sz w:val="20"/>
          <w:szCs w:val="20"/>
        </w:rPr>
        <w:lastRenderedPageBreak/>
        <w:t xml:space="preserve">Lawrence, M., </w:t>
      </w:r>
      <w:r w:rsidRPr="008A35FB">
        <w:rPr>
          <w:rFonts w:ascii="Cambria" w:hAnsi="Cambria"/>
          <w:b/>
          <w:bCs/>
          <w:sz w:val="20"/>
          <w:szCs w:val="20"/>
        </w:rPr>
        <w:t>Gittings, K. L</w:t>
      </w:r>
      <w:r w:rsidRPr="008A35FB">
        <w:rPr>
          <w:rFonts w:ascii="Cambria" w:hAnsi="Cambria"/>
          <w:sz w:val="20"/>
          <w:szCs w:val="20"/>
        </w:rPr>
        <w:t>., Hans, V., Campbell, J. C., &amp; Salerno, J.M (2025, March). Testing Implicit Bias Interventions: Mock Jurors’ Verdicts and Trust in the Courts in a Civil Trial with a Black Plaintiff [Paper]</w:t>
      </w:r>
      <w:r w:rsidRPr="008A35FB">
        <w:rPr>
          <w:rFonts w:ascii="Cambria" w:hAnsi="Cambria"/>
          <w:i/>
          <w:iCs/>
          <w:sz w:val="20"/>
          <w:szCs w:val="20"/>
        </w:rPr>
        <w:t xml:space="preserve">. </w:t>
      </w:r>
      <w:r w:rsidR="00BA5125" w:rsidRPr="008A35FB">
        <w:rPr>
          <w:rFonts w:ascii="Cambria" w:hAnsi="Cambria"/>
          <w:sz w:val="20"/>
          <w:szCs w:val="20"/>
        </w:rPr>
        <w:t>American Psychology-Law Society, San Juan, PR.</w:t>
      </w:r>
    </w:p>
    <w:p w14:paraId="627CD310" w14:textId="7701B9D5" w:rsidR="00205E0C" w:rsidRPr="008A35FB" w:rsidRDefault="00205E0C" w:rsidP="00B540EC">
      <w:pPr>
        <w:spacing w:line="276" w:lineRule="auto"/>
        <w:ind w:left="720" w:hanging="720"/>
        <w:contextualSpacing/>
        <w:rPr>
          <w:rFonts w:ascii="Cambria" w:hAnsi="Cambria"/>
          <w:sz w:val="20"/>
          <w:szCs w:val="20"/>
        </w:rPr>
      </w:pPr>
      <w:r w:rsidRPr="008A35FB">
        <w:rPr>
          <w:rFonts w:ascii="Cambria" w:hAnsi="Cambria"/>
          <w:sz w:val="20"/>
          <w:szCs w:val="20"/>
        </w:rPr>
        <w:t xml:space="preserve">Bell, S., Lawrence, M., </w:t>
      </w:r>
      <w:proofErr w:type="spellStart"/>
      <w:r w:rsidRPr="008A35FB">
        <w:rPr>
          <w:rFonts w:ascii="Cambria" w:hAnsi="Cambria"/>
          <w:sz w:val="20"/>
          <w:szCs w:val="20"/>
        </w:rPr>
        <w:t>Gnerer</w:t>
      </w:r>
      <w:proofErr w:type="spellEnd"/>
      <w:r w:rsidRPr="008A35FB">
        <w:rPr>
          <w:rFonts w:ascii="Cambria" w:hAnsi="Cambria"/>
          <w:sz w:val="20"/>
          <w:szCs w:val="20"/>
        </w:rPr>
        <w:t xml:space="preserve">, R., </w:t>
      </w:r>
      <w:r w:rsidRPr="008A35FB">
        <w:rPr>
          <w:rFonts w:ascii="Cambria" w:hAnsi="Cambria"/>
          <w:b/>
          <w:bCs/>
          <w:sz w:val="20"/>
          <w:szCs w:val="20"/>
        </w:rPr>
        <w:t>Gittings, K. L.</w:t>
      </w:r>
      <w:r w:rsidRPr="008A35FB">
        <w:rPr>
          <w:rFonts w:ascii="Cambria" w:hAnsi="Cambria"/>
          <w:sz w:val="20"/>
          <w:szCs w:val="20"/>
        </w:rPr>
        <w:t xml:space="preserve">, &amp; Salerno, J. M. (2025, March). </w:t>
      </w:r>
      <w:r w:rsidRPr="008A35FB">
        <w:rPr>
          <w:rFonts w:ascii="Cambria" w:hAnsi="Cambria"/>
          <w:i/>
          <w:iCs/>
          <w:sz w:val="20"/>
          <w:szCs w:val="20"/>
        </w:rPr>
        <w:t>Mock Juror Awareness that a Study is About Racial Bias in Civil Trial Contexts</w:t>
      </w:r>
      <w:r w:rsidRPr="008A35FB">
        <w:rPr>
          <w:rFonts w:ascii="Cambria" w:hAnsi="Cambria"/>
          <w:sz w:val="20"/>
          <w:szCs w:val="20"/>
        </w:rPr>
        <w:t xml:space="preserve"> [Poster].</w:t>
      </w:r>
      <w:r w:rsidRPr="008A35FB">
        <w:rPr>
          <w:rFonts w:ascii="Cambria" w:hAnsi="Cambria"/>
          <w:i/>
          <w:iCs/>
          <w:sz w:val="20"/>
          <w:szCs w:val="20"/>
        </w:rPr>
        <w:t xml:space="preserve"> </w:t>
      </w:r>
      <w:r w:rsidR="00BA5125" w:rsidRPr="008A35FB">
        <w:rPr>
          <w:rFonts w:ascii="Cambria" w:hAnsi="Cambria"/>
          <w:sz w:val="20"/>
          <w:szCs w:val="20"/>
        </w:rPr>
        <w:t>American Psychology-Law Society, San Juan, PR.</w:t>
      </w:r>
    </w:p>
    <w:p w14:paraId="2736F5E8" w14:textId="367C2AD6" w:rsidR="00205E0C" w:rsidRPr="008A35FB" w:rsidRDefault="00205E0C" w:rsidP="00B540EC">
      <w:pPr>
        <w:spacing w:line="276" w:lineRule="auto"/>
        <w:ind w:left="720" w:hanging="720"/>
        <w:contextualSpacing/>
        <w:rPr>
          <w:rFonts w:ascii="Cambria" w:hAnsi="Cambria"/>
          <w:sz w:val="20"/>
          <w:szCs w:val="20"/>
        </w:rPr>
      </w:pPr>
      <w:r w:rsidRPr="008A35FB">
        <w:rPr>
          <w:rFonts w:ascii="Cambria" w:hAnsi="Cambria"/>
          <w:sz w:val="20"/>
          <w:szCs w:val="20"/>
          <w:lang w:val="en"/>
        </w:rPr>
        <w:t xml:space="preserve">Reed, J. Rath, H. J., Thomas, S., Mikell, J., Eerdmans, R., </w:t>
      </w:r>
      <w:r w:rsidRPr="008A35FB">
        <w:rPr>
          <w:rFonts w:ascii="Cambria" w:hAnsi="Cambria"/>
          <w:b/>
          <w:bCs/>
          <w:sz w:val="20"/>
          <w:szCs w:val="20"/>
          <w:lang w:val="en"/>
        </w:rPr>
        <w:t>Gittings, K. L.</w:t>
      </w:r>
      <w:r w:rsidRPr="008A35FB">
        <w:rPr>
          <w:rFonts w:ascii="Cambria" w:hAnsi="Cambria"/>
          <w:sz w:val="20"/>
          <w:szCs w:val="20"/>
          <w:lang w:val="en"/>
        </w:rPr>
        <w:t xml:space="preserve">, Lawrence, M., Salerno, J., &amp; Smalarz, L. (2025, March). </w:t>
      </w:r>
      <w:r w:rsidRPr="008A35FB">
        <w:rPr>
          <w:rFonts w:ascii="Cambria" w:hAnsi="Cambria"/>
          <w:i/>
          <w:iCs/>
          <w:sz w:val="20"/>
          <w:szCs w:val="20"/>
          <w:lang w:val="en"/>
        </w:rPr>
        <w:t xml:space="preserve">Liberals’ and Conservatives’ Acknowledgement of Racial Biases in the Legal System </w:t>
      </w:r>
      <w:r w:rsidRPr="008A35FB">
        <w:rPr>
          <w:rFonts w:ascii="Cambria" w:hAnsi="Cambria"/>
          <w:sz w:val="20"/>
          <w:szCs w:val="20"/>
        </w:rPr>
        <w:t>[Poster].</w:t>
      </w:r>
      <w:r w:rsidRPr="008A35FB">
        <w:rPr>
          <w:rFonts w:ascii="Cambria" w:hAnsi="Cambria"/>
          <w:i/>
          <w:iCs/>
          <w:sz w:val="20"/>
          <w:szCs w:val="20"/>
        </w:rPr>
        <w:t xml:space="preserve"> </w:t>
      </w:r>
      <w:r w:rsidRPr="008A35FB">
        <w:rPr>
          <w:rFonts w:ascii="Cambria" w:hAnsi="Cambria"/>
          <w:sz w:val="20"/>
          <w:szCs w:val="20"/>
        </w:rPr>
        <w:t xml:space="preserve">American Psychology-Law Society, San Juan, PR. </w:t>
      </w:r>
    </w:p>
    <w:p w14:paraId="5C06989D" w14:textId="0D2DF0D1" w:rsidR="002C6A43" w:rsidRPr="008A35FB" w:rsidRDefault="002C6A43" w:rsidP="00B540EC">
      <w:pPr>
        <w:spacing w:line="276" w:lineRule="auto"/>
        <w:ind w:left="720" w:hanging="720"/>
        <w:contextualSpacing/>
        <w:rPr>
          <w:rFonts w:ascii="Cambria" w:hAnsi="Cambria"/>
          <w:sz w:val="20"/>
          <w:szCs w:val="20"/>
        </w:rPr>
      </w:pPr>
      <w:r w:rsidRPr="008A35FB">
        <w:rPr>
          <w:rFonts w:ascii="Cambria" w:hAnsi="Cambria"/>
          <w:b/>
          <w:bCs/>
          <w:sz w:val="20"/>
          <w:szCs w:val="20"/>
        </w:rPr>
        <w:t xml:space="preserve">Gittings, K. L., </w:t>
      </w:r>
      <w:r w:rsidRPr="008A35FB">
        <w:rPr>
          <w:rFonts w:ascii="Cambria" w:hAnsi="Cambria"/>
          <w:sz w:val="20"/>
          <w:szCs w:val="20"/>
        </w:rPr>
        <w:t xml:space="preserve">Salerno, J.M. (2025, February). </w:t>
      </w:r>
      <w:r w:rsidRPr="008A35FB">
        <w:rPr>
          <w:rFonts w:ascii="Cambria" w:hAnsi="Cambria"/>
          <w:i/>
          <w:iCs/>
          <w:sz w:val="20"/>
          <w:szCs w:val="20"/>
        </w:rPr>
        <w:t xml:space="preserve">Defendant Sexual Orientation and Its Impact on Stereotypic Perceptions, Moral Outrage, and Trial Outcomes for Female Defendants </w:t>
      </w:r>
      <w:r w:rsidRPr="008A35FB">
        <w:rPr>
          <w:rFonts w:ascii="Cambria" w:hAnsi="Cambria"/>
          <w:sz w:val="20"/>
          <w:szCs w:val="20"/>
        </w:rPr>
        <w:t>[Poster]</w:t>
      </w:r>
      <w:r w:rsidRPr="008A35FB">
        <w:rPr>
          <w:rFonts w:ascii="Cambria" w:hAnsi="Cambria"/>
          <w:i/>
          <w:iCs/>
          <w:sz w:val="20"/>
          <w:szCs w:val="20"/>
        </w:rPr>
        <w:t xml:space="preserve">. </w:t>
      </w:r>
      <w:r w:rsidR="00BA5125" w:rsidRPr="008A35FB">
        <w:rPr>
          <w:rFonts w:ascii="Cambria" w:hAnsi="Cambria"/>
          <w:sz w:val="20"/>
          <w:szCs w:val="20"/>
        </w:rPr>
        <w:t>Social Psychology in Legal Contexts Preconference at the Society for Personality and Social Psychology Conference, Denver, CO.</w:t>
      </w:r>
    </w:p>
    <w:p w14:paraId="0419AB16" w14:textId="7A0947F7" w:rsidR="002C6A43" w:rsidRPr="008A35FB" w:rsidRDefault="002C6A43" w:rsidP="00B540EC">
      <w:pPr>
        <w:spacing w:line="276" w:lineRule="auto"/>
        <w:ind w:left="720" w:hanging="720"/>
        <w:contextualSpacing/>
        <w:rPr>
          <w:rFonts w:ascii="Cambria" w:hAnsi="Cambria"/>
          <w:sz w:val="20"/>
          <w:szCs w:val="20"/>
        </w:rPr>
      </w:pPr>
      <w:r w:rsidRPr="008A35FB">
        <w:rPr>
          <w:rFonts w:ascii="Cambria" w:hAnsi="Cambria"/>
          <w:sz w:val="20"/>
          <w:szCs w:val="20"/>
        </w:rPr>
        <w:t xml:space="preserve">Lawrence, M., </w:t>
      </w:r>
      <w:r w:rsidRPr="008A35FB">
        <w:rPr>
          <w:rFonts w:ascii="Cambria" w:hAnsi="Cambria"/>
          <w:b/>
          <w:bCs/>
          <w:sz w:val="20"/>
          <w:szCs w:val="20"/>
        </w:rPr>
        <w:t>Gittings, K. L</w:t>
      </w:r>
      <w:r w:rsidRPr="008A35FB">
        <w:rPr>
          <w:rFonts w:ascii="Cambria" w:hAnsi="Cambria"/>
          <w:sz w:val="20"/>
          <w:szCs w:val="20"/>
        </w:rPr>
        <w:t xml:space="preserve">., Thomas, S. N., Eerdmans, R. E., Hans, V., Campbell, J. C., &amp; Salerno, J.M. (2025, February). </w:t>
      </w:r>
      <w:r w:rsidRPr="008A35FB">
        <w:rPr>
          <w:rFonts w:ascii="Cambria" w:hAnsi="Cambria"/>
          <w:i/>
          <w:iCs/>
          <w:sz w:val="20"/>
          <w:szCs w:val="20"/>
        </w:rPr>
        <w:t>Exploring Mock Jurors Support of Implicit Bias Interventions in Courtroom Settings</w:t>
      </w:r>
      <w:r w:rsidRPr="008A35FB">
        <w:rPr>
          <w:rFonts w:ascii="Cambria" w:hAnsi="Cambria"/>
          <w:sz w:val="20"/>
          <w:szCs w:val="20"/>
        </w:rPr>
        <w:t xml:space="preserve"> [Poster]. </w:t>
      </w:r>
      <w:r w:rsidR="00BA5125" w:rsidRPr="008A35FB">
        <w:rPr>
          <w:rFonts w:ascii="Cambria" w:hAnsi="Cambria"/>
          <w:sz w:val="20"/>
          <w:szCs w:val="20"/>
        </w:rPr>
        <w:t>Social Psychology in Legal Contexts Preconference at the Society for Personality and Social Psychology Conference, Denver, CO.</w:t>
      </w:r>
    </w:p>
    <w:p w14:paraId="622BF67E" w14:textId="77777777" w:rsidR="00610B00" w:rsidRPr="008A35FB" w:rsidRDefault="002C6A43" w:rsidP="00B540EC">
      <w:pPr>
        <w:spacing w:line="276" w:lineRule="auto"/>
        <w:ind w:left="720" w:hanging="720"/>
        <w:contextualSpacing/>
        <w:rPr>
          <w:rFonts w:ascii="Cambria" w:hAnsi="Cambria"/>
          <w:sz w:val="20"/>
          <w:szCs w:val="20"/>
        </w:rPr>
      </w:pPr>
      <w:r w:rsidRPr="008A35FB">
        <w:rPr>
          <w:rFonts w:ascii="Cambria" w:hAnsi="Cambria"/>
          <w:sz w:val="20"/>
          <w:szCs w:val="20"/>
        </w:rPr>
        <w:t xml:space="preserve">Eerdmans, R., Phalen, H. J., Lawrence, M., </w:t>
      </w:r>
      <w:r w:rsidRPr="008A35FB">
        <w:rPr>
          <w:rFonts w:ascii="Cambria" w:hAnsi="Cambria"/>
          <w:b/>
          <w:bCs/>
          <w:sz w:val="20"/>
          <w:szCs w:val="20"/>
        </w:rPr>
        <w:t>Gittings, K. L.</w:t>
      </w:r>
      <w:r w:rsidRPr="008A35FB">
        <w:rPr>
          <w:rFonts w:ascii="Cambria" w:hAnsi="Cambria"/>
          <w:sz w:val="20"/>
          <w:szCs w:val="20"/>
        </w:rPr>
        <w:t xml:space="preserve">, Line, E., Thomas, S., Bettis, T., Campbell, J., &amp; Salerno, J. M. (2025, February). </w:t>
      </w:r>
      <w:r w:rsidRPr="008A35FB">
        <w:rPr>
          <w:rFonts w:ascii="Cambria" w:hAnsi="Cambria"/>
          <w:i/>
          <w:iCs/>
          <w:sz w:val="20"/>
          <w:szCs w:val="20"/>
        </w:rPr>
        <w:t xml:space="preserve">Regional Gender Bias and Year Predict Gender Representation on Civil Trial Teams </w:t>
      </w:r>
      <w:r w:rsidRPr="008A35FB">
        <w:rPr>
          <w:rFonts w:ascii="Cambria" w:hAnsi="Cambria"/>
          <w:sz w:val="20"/>
          <w:szCs w:val="20"/>
        </w:rPr>
        <w:t xml:space="preserve">[Poster]. Social Psychology in Legal Contexts Preconference at the </w:t>
      </w:r>
      <w:r w:rsidR="00BA5125" w:rsidRPr="008A35FB">
        <w:rPr>
          <w:rFonts w:ascii="Cambria" w:hAnsi="Cambria"/>
          <w:sz w:val="20"/>
          <w:szCs w:val="20"/>
        </w:rPr>
        <w:t>Society for Personality and Social Psychology Conference, Denver, CO.</w:t>
      </w:r>
    </w:p>
    <w:p w14:paraId="5F27ED88" w14:textId="1F7838E9" w:rsidR="002C6A43" w:rsidRPr="008A35FB" w:rsidRDefault="002C6A43" w:rsidP="00B540EC">
      <w:pPr>
        <w:spacing w:line="276" w:lineRule="auto"/>
        <w:ind w:left="720" w:hanging="720"/>
        <w:contextualSpacing/>
        <w:rPr>
          <w:rFonts w:ascii="Cambria" w:hAnsi="Cambria"/>
          <w:sz w:val="20"/>
          <w:szCs w:val="20"/>
        </w:rPr>
      </w:pPr>
      <w:r w:rsidRPr="008A35FB">
        <w:rPr>
          <w:rFonts w:ascii="Cambria" w:hAnsi="Cambria"/>
          <w:sz w:val="20"/>
          <w:szCs w:val="20"/>
          <w:lang w:val="en"/>
        </w:rPr>
        <w:t xml:space="preserve">Rath, H. J., Thomas, S., Mikell, J., Eerdmans, R., </w:t>
      </w:r>
      <w:r w:rsidRPr="008A35FB">
        <w:rPr>
          <w:rFonts w:ascii="Cambria" w:hAnsi="Cambria"/>
          <w:b/>
          <w:bCs/>
          <w:sz w:val="20"/>
          <w:szCs w:val="20"/>
          <w:lang w:val="en"/>
        </w:rPr>
        <w:t>Gittings, K</w:t>
      </w:r>
      <w:r w:rsidRPr="008A35FB">
        <w:rPr>
          <w:rFonts w:ascii="Cambria" w:hAnsi="Cambria"/>
          <w:sz w:val="20"/>
          <w:szCs w:val="20"/>
          <w:lang w:val="en"/>
        </w:rPr>
        <w:t xml:space="preserve">. </w:t>
      </w:r>
      <w:r w:rsidRPr="008A35FB">
        <w:rPr>
          <w:rFonts w:ascii="Cambria" w:hAnsi="Cambria"/>
          <w:b/>
          <w:bCs/>
          <w:sz w:val="20"/>
          <w:szCs w:val="20"/>
          <w:lang w:val="en"/>
        </w:rPr>
        <w:t>L.</w:t>
      </w:r>
      <w:r w:rsidRPr="008A35FB">
        <w:rPr>
          <w:rFonts w:ascii="Cambria" w:hAnsi="Cambria"/>
          <w:sz w:val="20"/>
          <w:szCs w:val="20"/>
          <w:lang w:val="en"/>
        </w:rPr>
        <w:t xml:space="preserve">, Lawrence, M., Salerno, J., &amp; Smalarz, L. (2025, February). </w:t>
      </w:r>
      <w:r w:rsidRPr="008A35FB">
        <w:rPr>
          <w:rFonts w:ascii="Cambria" w:hAnsi="Cambria"/>
          <w:i/>
          <w:iCs/>
          <w:sz w:val="20"/>
          <w:szCs w:val="20"/>
          <w:lang w:val="en"/>
        </w:rPr>
        <w:t xml:space="preserve">Americans’ acknowledgement of racial biases in society </w:t>
      </w:r>
      <w:r w:rsidRPr="008A35FB">
        <w:rPr>
          <w:rFonts w:ascii="Cambria" w:hAnsi="Cambria"/>
          <w:sz w:val="20"/>
          <w:szCs w:val="20"/>
          <w:lang w:val="en"/>
        </w:rPr>
        <w:t>[</w:t>
      </w:r>
      <w:r w:rsidRPr="008A35FB">
        <w:rPr>
          <w:rFonts w:ascii="Cambria" w:hAnsi="Cambria"/>
          <w:sz w:val="20"/>
          <w:szCs w:val="20"/>
        </w:rPr>
        <w:t>Poster]. Society for Personality and Social Psychology</w:t>
      </w:r>
      <w:r w:rsidR="00BA5125" w:rsidRPr="008A35FB">
        <w:rPr>
          <w:rFonts w:ascii="Cambria" w:hAnsi="Cambria"/>
          <w:sz w:val="20"/>
          <w:szCs w:val="20"/>
        </w:rPr>
        <w:t xml:space="preserve"> Conference</w:t>
      </w:r>
      <w:r w:rsidRPr="008A35FB">
        <w:rPr>
          <w:rFonts w:ascii="Cambria" w:hAnsi="Cambria"/>
          <w:sz w:val="20"/>
          <w:szCs w:val="20"/>
        </w:rPr>
        <w:t>, Denver, CO.</w:t>
      </w:r>
    </w:p>
    <w:p w14:paraId="6BC70221" w14:textId="0CC43B69" w:rsidR="000F0383" w:rsidRPr="008A35FB" w:rsidRDefault="00097D5C" w:rsidP="00B540EC">
      <w:pPr>
        <w:tabs>
          <w:tab w:val="right" w:pos="9360"/>
        </w:tabs>
        <w:spacing w:after="20" w:line="276" w:lineRule="auto"/>
        <w:ind w:left="720" w:hanging="720"/>
        <w:contextualSpacing/>
        <w:rPr>
          <w:rFonts w:ascii="Cambria" w:hAnsi="Cambria"/>
          <w:sz w:val="20"/>
          <w:szCs w:val="20"/>
        </w:rPr>
      </w:pPr>
      <w:r w:rsidRPr="008A35FB">
        <w:rPr>
          <w:rFonts w:ascii="Cambria" w:hAnsi="Cambria"/>
          <w:b/>
          <w:bCs/>
          <w:sz w:val="20"/>
          <w:szCs w:val="20"/>
        </w:rPr>
        <w:t>Gittings, K. L.,</w:t>
      </w:r>
      <w:r w:rsidRPr="008A35FB">
        <w:rPr>
          <w:rFonts w:ascii="Cambria" w:hAnsi="Cambria"/>
          <w:sz w:val="20"/>
          <w:szCs w:val="20"/>
        </w:rPr>
        <w:t xml:space="preserve"> Lawrence, M. L., Duran, N., Yurgel, J., Coakley, B., </w:t>
      </w:r>
      <w:proofErr w:type="spellStart"/>
      <w:r w:rsidRPr="008A35FB">
        <w:rPr>
          <w:rFonts w:ascii="Cambria" w:hAnsi="Cambria"/>
          <w:sz w:val="20"/>
          <w:szCs w:val="20"/>
        </w:rPr>
        <w:t>Gnerer</w:t>
      </w:r>
      <w:proofErr w:type="spellEnd"/>
      <w:r w:rsidRPr="008A35FB">
        <w:rPr>
          <w:rFonts w:ascii="Cambria" w:hAnsi="Cambria"/>
          <w:sz w:val="20"/>
          <w:szCs w:val="20"/>
        </w:rPr>
        <w:t>, R., King, N.,</w:t>
      </w:r>
      <w:r w:rsidR="00C57C98" w:rsidRPr="008A35FB">
        <w:rPr>
          <w:rFonts w:ascii="Cambria" w:hAnsi="Cambria"/>
          <w:sz w:val="20"/>
          <w:szCs w:val="20"/>
        </w:rPr>
        <w:t xml:space="preserve"> Ellersick, G.,</w:t>
      </w:r>
      <w:r w:rsidRPr="008A35FB">
        <w:rPr>
          <w:rFonts w:ascii="Cambria" w:hAnsi="Cambria"/>
          <w:sz w:val="20"/>
          <w:szCs w:val="20"/>
        </w:rPr>
        <w:t xml:space="preserve"> &amp; Salerno, J.M. </w:t>
      </w:r>
      <w:r w:rsidR="00C57C98" w:rsidRPr="008A35FB">
        <w:rPr>
          <w:rFonts w:ascii="Cambria" w:hAnsi="Cambria"/>
          <w:sz w:val="20"/>
          <w:szCs w:val="20"/>
        </w:rPr>
        <w:t>(2024</w:t>
      </w:r>
      <w:r w:rsidR="000F0383" w:rsidRPr="008A35FB">
        <w:rPr>
          <w:rFonts w:ascii="Cambria" w:hAnsi="Cambria"/>
          <w:sz w:val="20"/>
          <w:szCs w:val="20"/>
        </w:rPr>
        <w:t>, March</w:t>
      </w:r>
      <w:r w:rsidR="00C57C98" w:rsidRPr="008A35FB">
        <w:rPr>
          <w:rFonts w:ascii="Cambria" w:hAnsi="Cambria"/>
          <w:sz w:val="20"/>
          <w:szCs w:val="20"/>
        </w:rPr>
        <w:t xml:space="preserve">). </w:t>
      </w:r>
      <w:r w:rsidRPr="008A35FB">
        <w:rPr>
          <w:rFonts w:ascii="Cambria" w:hAnsi="Cambria"/>
          <w:i/>
          <w:iCs/>
          <w:sz w:val="20"/>
          <w:szCs w:val="20"/>
        </w:rPr>
        <w:t>Behind the call: Exploring the characteristics of exonerees who call 911</w:t>
      </w:r>
      <w:r w:rsidR="00F46614" w:rsidRPr="008A35FB">
        <w:rPr>
          <w:rFonts w:ascii="Cambria" w:hAnsi="Cambria"/>
          <w:i/>
          <w:iCs/>
          <w:sz w:val="20"/>
          <w:szCs w:val="20"/>
        </w:rPr>
        <w:t xml:space="preserve"> </w:t>
      </w:r>
      <w:r w:rsidR="00F46614" w:rsidRPr="008A35FB">
        <w:rPr>
          <w:rFonts w:ascii="Cambria" w:hAnsi="Cambria"/>
          <w:sz w:val="20"/>
          <w:szCs w:val="20"/>
        </w:rPr>
        <w:t>[Data Blitz].  American Psychology-Law Society Conference,</w:t>
      </w:r>
      <w:r w:rsidRPr="008A35FB">
        <w:rPr>
          <w:rFonts w:ascii="Cambria" w:hAnsi="Cambria"/>
          <w:sz w:val="20"/>
          <w:szCs w:val="20"/>
        </w:rPr>
        <w:t xml:space="preserve"> L</w:t>
      </w:r>
      <w:r w:rsidR="000F0383" w:rsidRPr="008A35FB">
        <w:rPr>
          <w:rFonts w:ascii="Cambria" w:hAnsi="Cambria"/>
          <w:sz w:val="20"/>
          <w:szCs w:val="20"/>
        </w:rPr>
        <w:t>o</w:t>
      </w:r>
      <w:r w:rsidRPr="008A35FB">
        <w:rPr>
          <w:rFonts w:ascii="Cambria" w:hAnsi="Cambria"/>
          <w:sz w:val="20"/>
          <w:szCs w:val="20"/>
        </w:rPr>
        <w:t xml:space="preserve">s Angeles, CA. </w:t>
      </w:r>
    </w:p>
    <w:p w14:paraId="6E0AE964" w14:textId="77777777" w:rsidR="00787D63" w:rsidRPr="008A35FB" w:rsidRDefault="00787D63" w:rsidP="00B540EC">
      <w:pPr>
        <w:tabs>
          <w:tab w:val="right" w:pos="9360"/>
        </w:tabs>
        <w:spacing w:after="20" w:line="276" w:lineRule="auto"/>
        <w:ind w:left="720" w:hanging="720"/>
        <w:contextualSpacing/>
        <w:rPr>
          <w:rFonts w:ascii="Cambria" w:hAnsi="Cambria"/>
          <w:sz w:val="20"/>
          <w:szCs w:val="20"/>
        </w:rPr>
      </w:pPr>
      <w:r w:rsidRPr="008A35FB">
        <w:rPr>
          <w:rFonts w:ascii="Cambria" w:hAnsi="Cambria"/>
          <w:b/>
          <w:bCs/>
          <w:sz w:val="20"/>
          <w:szCs w:val="20"/>
        </w:rPr>
        <w:t xml:space="preserve">Gittings, K. L., </w:t>
      </w:r>
      <w:r w:rsidRPr="008A35FB">
        <w:rPr>
          <w:rFonts w:ascii="Cambria" w:hAnsi="Cambria"/>
          <w:sz w:val="20"/>
          <w:szCs w:val="20"/>
        </w:rPr>
        <w:t xml:space="preserve">Saiter, E. R., Madon, S., &amp; Guyll, M. (2024, March). </w:t>
      </w:r>
      <w:r w:rsidRPr="008A35FB">
        <w:rPr>
          <w:rFonts w:ascii="Cambria" w:hAnsi="Cambria"/>
          <w:i/>
          <w:iCs/>
          <w:sz w:val="20"/>
          <w:szCs w:val="20"/>
        </w:rPr>
        <w:t xml:space="preserve">The positive impact of forensic expert verification on perceptions of evidence </w:t>
      </w:r>
      <w:r w:rsidRPr="008A35FB">
        <w:rPr>
          <w:rFonts w:ascii="Cambria" w:hAnsi="Cambria"/>
          <w:sz w:val="20"/>
          <w:szCs w:val="20"/>
        </w:rPr>
        <w:t xml:space="preserve">[Poster Session]. American Psychology-Law Society Conference, Los Angeles, CA. </w:t>
      </w:r>
    </w:p>
    <w:p w14:paraId="44CA7E48" w14:textId="0A731A23" w:rsidR="000F0383" w:rsidRPr="008A35FB" w:rsidRDefault="00DF51FF" w:rsidP="00B540EC">
      <w:pPr>
        <w:tabs>
          <w:tab w:val="right" w:pos="9360"/>
        </w:tabs>
        <w:spacing w:after="20" w:line="276" w:lineRule="auto"/>
        <w:ind w:left="720" w:hanging="720"/>
        <w:contextualSpacing/>
        <w:rPr>
          <w:rFonts w:ascii="Cambria" w:hAnsi="Cambria"/>
          <w:sz w:val="20"/>
          <w:szCs w:val="20"/>
        </w:rPr>
      </w:pPr>
      <w:r w:rsidRPr="008A35FB">
        <w:rPr>
          <w:rFonts w:ascii="Cambria" w:hAnsi="Cambria"/>
          <w:sz w:val="20"/>
          <w:szCs w:val="20"/>
        </w:rPr>
        <w:t xml:space="preserve">Bettis, T., Phalen, H. J., </w:t>
      </w:r>
      <w:r w:rsidRPr="008A35FB">
        <w:rPr>
          <w:rFonts w:ascii="Cambria" w:hAnsi="Cambria"/>
          <w:b/>
          <w:bCs/>
          <w:sz w:val="20"/>
          <w:szCs w:val="20"/>
        </w:rPr>
        <w:t>Gittings, K</w:t>
      </w:r>
      <w:r w:rsidRPr="008A35FB">
        <w:rPr>
          <w:rFonts w:ascii="Cambria" w:hAnsi="Cambria"/>
          <w:sz w:val="20"/>
          <w:szCs w:val="20"/>
        </w:rPr>
        <w:t>., &amp; Salerno, J. M. </w:t>
      </w:r>
      <w:r w:rsidR="00433D0C" w:rsidRPr="008A35FB">
        <w:rPr>
          <w:rFonts w:ascii="Cambria" w:hAnsi="Cambria"/>
          <w:sz w:val="20"/>
          <w:szCs w:val="20"/>
        </w:rPr>
        <w:t>(</w:t>
      </w:r>
      <w:r w:rsidR="0036376E" w:rsidRPr="008A35FB">
        <w:rPr>
          <w:rFonts w:ascii="Cambria" w:hAnsi="Cambria"/>
          <w:sz w:val="20"/>
          <w:szCs w:val="20"/>
        </w:rPr>
        <w:t>2023</w:t>
      </w:r>
      <w:r w:rsidR="000F0383" w:rsidRPr="008A35FB">
        <w:rPr>
          <w:rFonts w:ascii="Cambria" w:hAnsi="Cambria"/>
          <w:sz w:val="20"/>
          <w:szCs w:val="20"/>
        </w:rPr>
        <w:t>, June</w:t>
      </w:r>
      <w:r w:rsidR="00433D0C" w:rsidRPr="008A35FB">
        <w:rPr>
          <w:rFonts w:ascii="Cambria" w:hAnsi="Cambria"/>
          <w:sz w:val="20"/>
          <w:szCs w:val="20"/>
        </w:rPr>
        <w:t xml:space="preserve">). </w:t>
      </w:r>
      <w:r w:rsidR="00525FF9" w:rsidRPr="008A35FB">
        <w:rPr>
          <w:rFonts w:ascii="Cambria" w:hAnsi="Cambria"/>
          <w:i/>
          <w:iCs/>
          <w:sz w:val="20"/>
          <w:szCs w:val="20"/>
        </w:rPr>
        <w:t xml:space="preserve">The impact of dehumanizing language to describe a capital defendant in court </w:t>
      </w:r>
      <w:r w:rsidRPr="008A35FB">
        <w:rPr>
          <w:rFonts w:ascii="Cambria" w:hAnsi="Cambria"/>
          <w:sz w:val="20"/>
          <w:szCs w:val="20"/>
        </w:rPr>
        <w:t>[Conference Session]. Law &amp; Society Association</w:t>
      </w:r>
      <w:r w:rsidR="00525FF9" w:rsidRPr="008A35FB">
        <w:rPr>
          <w:rFonts w:ascii="Cambria" w:hAnsi="Cambria"/>
          <w:sz w:val="20"/>
          <w:szCs w:val="20"/>
        </w:rPr>
        <w:t xml:space="preserve"> Annual Conference</w:t>
      </w:r>
      <w:r w:rsidRPr="008A35FB">
        <w:rPr>
          <w:rFonts w:ascii="Cambria" w:hAnsi="Cambria"/>
          <w:sz w:val="20"/>
          <w:szCs w:val="20"/>
        </w:rPr>
        <w:t>, San Juan, PR.</w:t>
      </w:r>
    </w:p>
    <w:p w14:paraId="79DB8359" w14:textId="7E8C5BF1" w:rsidR="000F0383" w:rsidRPr="008A35FB" w:rsidRDefault="00DF51FF" w:rsidP="00B540EC">
      <w:pPr>
        <w:tabs>
          <w:tab w:val="right" w:pos="9360"/>
        </w:tabs>
        <w:spacing w:after="20" w:line="276" w:lineRule="auto"/>
        <w:ind w:left="720" w:hanging="720"/>
        <w:contextualSpacing/>
        <w:rPr>
          <w:rFonts w:ascii="Cambria" w:hAnsi="Cambria"/>
          <w:sz w:val="20"/>
          <w:szCs w:val="20"/>
        </w:rPr>
      </w:pPr>
      <w:r w:rsidRPr="008A35FB">
        <w:rPr>
          <w:rFonts w:ascii="Cambria" w:hAnsi="Cambria"/>
          <w:b/>
          <w:bCs/>
          <w:sz w:val="20"/>
          <w:szCs w:val="20"/>
        </w:rPr>
        <w:t>Gittings, K.,</w:t>
      </w:r>
      <w:r w:rsidRPr="008A35FB">
        <w:rPr>
          <w:rFonts w:ascii="Cambria" w:hAnsi="Cambria"/>
          <w:sz w:val="20"/>
          <w:szCs w:val="20"/>
        </w:rPr>
        <w:t xml:space="preserve"> Phalen, H. J., Salerno, J. M., &amp; Adamoli, M.</w:t>
      </w:r>
      <w:r w:rsidR="0036376E" w:rsidRPr="008A35FB">
        <w:rPr>
          <w:rFonts w:ascii="Cambria" w:hAnsi="Cambria"/>
          <w:sz w:val="20"/>
          <w:szCs w:val="20"/>
        </w:rPr>
        <w:t xml:space="preserve"> (2023</w:t>
      </w:r>
      <w:r w:rsidR="000F0383" w:rsidRPr="008A35FB">
        <w:rPr>
          <w:rFonts w:ascii="Cambria" w:hAnsi="Cambria"/>
          <w:sz w:val="20"/>
          <w:szCs w:val="20"/>
        </w:rPr>
        <w:t>, June</w:t>
      </w:r>
      <w:r w:rsidR="00433D0C" w:rsidRPr="008A35FB">
        <w:rPr>
          <w:rFonts w:ascii="Cambria" w:hAnsi="Cambria"/>
          <w:sz w:val="20"/>
          <w:szCs w:val="20"/>
        </w:rPr>
        <w:t xml:space="preserve">). </w:t>
      </w:r>
      <w:r w:rsidR="00525FF9" w:rsidRPr="008A35FB">
        <w:rPr>
          <w:rFonts w:ascii="Cambria" w:hAnsi="Cambria"/>
          <w:i/>
          <w:iCs/>
          <w:sz w:val="20"/>
          <w:szCs w:val="20"/>
        </w:rPr>
        <w:t>The impact of pre- and post-death victim photographs on mock jurors’ opinions of victims and guilt judgments</w:t>
      </w:r>
      <w:r w:rsidRPr="008A35FB">
        <w:rPr>
          <w:rFonts w:ascii="Cambria" w:hAnsi="Cambria"/>
          <w:i/>
          <w:iCs/>
          <w:sz w:val="20"/>
          <w:szCs w:val="20"/>
        </w:rPr>
        <w:t xml:space="preserve"> </w:t>
      </w:r>
      <w:r w:rsidRPr="008A35FB">
        <w:rPr>
          <w:rFonts w:ascii="Cambria" w:hAnsi="Cambria"/>
          <w:sz w:val="20"/>
          <w:szCs w:val="20"/>
        </w:rPr>
        <w:t>[Conference Session</w:t>
      </w:r>
      <w:r w:rsidR="00525FF9" w:rsidRPr="008A35FB">
        <w:rPr>
          <w:rFonts w:ascii="Cambria" w:hAnsi="Cambria"/>
          <w:sz w:val="20"/>
          <w:szCs w:val="20"/>
        </w:rPr>
        <w:t>].</w:t>
      </w:r>
      <w:r w:rsidRPr="008A35FB">
        <w:rPr>
          <w:rFonts w:ascii="Cambria" w:hAnsi="Cambria"/>
          <w:sz w:val="20"/>
          <w:szCs w:val="20"/>
        </w:rPr>
        <w:t xml:space="preserve"> American Psychology-Law Society </w:t>
      </w:r>
      <w:r w:rsidR="00525FF9" w:rsidRPr="008A35FB">
        <w:rPr>
          <w:rFonts w:ascii="Cambria" w:hAnsi="Cambria"/>
          <w:sz w:val="20"/>
          <w:szCs w:val="20"/>
        </w:rPr>
        <w:t>C</w:t>
      </w:r>
      <w:r w:rsidRPr="008A35FB">
        <w:rPr>
          <w:rFonts w:ascii="Cambria" w:hAnsi="Cambria"/>
          <w:sz w:val="20"/>
          <w:szCs w:val="20"/>
        </w:rPr>
        <w:t xml:space="preserve">onference, Philadelphia, PA. </w:t>
      </w:r>
    </w:p>
    <w:p w14:paraId="54E6A531" w14:textId="470FD92E" w:rsidR="000F0383" w:rsidRPr="008A35FB" w:rsidRDefault="00DF51FF" w:rsidP="00B540EC">
      <w:pPr>
        <w:tabs>
          <w:tab w:val="right" w:pos="9360"/>
        </w:tabs>
        <w:spacing w:after="20" w:line="276" w:lineRule="auto"/>
        <w:ind w:left="720" w:hanging="720"/>
        <w:contextualSpacing/>
        <w:rPr>
          <w:rFonts w:ascii="Cambria" w:hAnsi="Cambria"/>
          <w:sz w:val="20"/>
          <w:szCs w:val="20"/>
        </w:rPr>
      </w:pPr>
      <w:r w:rsidRPr="008A35FB">
        <w:rPr>
          <w:rFonts w:ascii="Cambria" w:hAnsi="Cambria"/>
          <w:sz w:val="20"/>
          <w:szCs w:val="20"/>
        </w:rPr>
        <w:t>Tho</w:t>
      </w:r>
      <w:r w:rsidR="009231B5" w:rsidRPr="008A35FB">
        <w:rPr>
          <w:rFonts w:ascii="Cambria" w:hAnsi="Cambria"/>
          <w:sz w:val="20"/>
          <w:szCs w:val="20"/>
        </w:rPr>
        <w:t>m</w:t>
      </w:r>
      <w:r w:rsidRPr="008A35FB">
        <w:rPr>
          <w:rFonts w:ascii="Cambria" w:hAnsi="Cambria"/>
          <w:sz w:val="20"/>
          <w:szCs w:val="20"/>
        </w:rPr>
        <w:t xml:space="preserve">as, S. N., Eerdmans, R., </w:t>
      </w:r>
      <w:r w:rsidRPr="008A35FB">
        <w:rPr>
          <w:rFonts w:ascii="Cambria" w:hAnsi="Cambria"/>
          <w:b/>
          <w:bCs/>
          <w:sz w:val="20"/>
          <w:szCs w:val="20"/>
        </w:rPr>
        <w:t>Gittings, K.,</w:t>
      </w:r>
      <w:r w:rsidRPr="008A35FB">
        <w:rPr>
          <w:rFonts w:ascii="Cambria" w:hAnsi="Cambria"/>
          <w:sz w:val="20"/>
          <w:szCs w:val="20"/>
        </w:rPr>
        <w:t xml:space="preserve"> Phalen, H., Lawrence, M., Reeder, I., Lopez, A. V., &amp; Salerno, J. M. </w:t>
      </w:r>
      <w:r w:rsidR="00433D0C" w:rsidRPr="008A35FB">
        <w:rPr>
          <w:rFonts w:ascii="Cambria" w:hAnsi="Cambria"/>
          <w:sz w:val="20"/>
          <w:szCs w:val="20"/>
        </w:rPr>
        <w:t>(</w:t>
      </w:r>
      <w:r w:rsidR="00525FF9" w:rsidRPr="008A35FB">
        <w:rPr>
          <w:rFonts w:ascii="Cambria" w:hAnsi="Cambria"/>
          <w:sz w:val="20"/>
          <w:szCs w:val="20"/>
        </w:rPr>
        <w:t>2023</w:t>
      </w:r>
      <w:r w:rsidR="000F0383" w:rsidRPr="008A35FB">
        <w:rPr>
          <w:rFonts w:ascii="Cambria" w:hAnsi="Cambria"/>
          <w:sz w:val="20"/>
          <w:szCs w:val="20"/>
        </w:rPr>
        <w:t>, March</w:t>
      </w:r>
      <w:r w:rsidR="00433D0C" w:rsidRPr="008A35FB">
        <w:rPr>
          <w:rFonts w:ascii="Cambria" w:hAnsi="Cambria"/>
          <w:sz w:val="20"/>
          <w:szCs w:val="20"/>
        </w:rPr>
        <w:t xml:space="preserve">). </w:t>
      </w:r>
      <w:r w:rsidRPr="008A35FB">
        <w:rPr>
          <w:rFonts w:ascii="Cambria" w:hAnsi="Cambria"/>
          <w:i/>
          <w:iCs/>
          <w:sz w:val="20"/>
          <w:szCs w:val="20"/>
        </w:rPr>
        <w:t xml:space="preserve">Effects </w:t>
      </w:r>
      <w:r w:rsidR="00525FF9" w:rsidRPr="008A35FB">
        <w:rPr>
          <w:rFonts w:ascii="Cambria" w:hAnsi="Cambria"/>
          <w:i/>
          <w:iCs/>
          <w:sz w:val="20"/>
          <w:szCs w:val="20"/>
        </w:rPr>
        <w:t xml:space="preserve">of attorney race and local racial bias on civil trial outcomes </w:t>
      </w:r>
      <w:r w:rsidRPr="008A35FB">
        <w:rPr>
          <w:rFonts w:ascii="Cambria" w:hAnsi="Cambria"/>
          <w:sz w:val="20"/>
          <w:szCs w:val="20"/>
        </w:rPr>
        <w:t xml:space="preserve">[Poster Session].  American Psychology-Law Society </w:t>
      </w:r>
      <w:r w:rsidR="00525FF9" w:rsidRPr="008A35FB">
        <w:rPr>
          <w:rFonts w:ascii="Cambria" w:hAnsi="Cambria"/>
          <w:sz w:val="20"/>
          <w:szCs w:val="20"/>
        </w:rPr>
        <w:t>C</w:t>
      </w:r>
      <w:r w:rsidRPr="008A35FB">
        <w:rPr>
          <w:rFonts w:ascii="Cambria" w:hAnsi="Cambria"/>
          <w:sz w:val="20"/>
          <w:szCs w:val="20"/>
        </w:rPr>
        <w:t>onference, Philadelphia, PA.</w:t>
      </w:r>
    </w:p>
    <w:p w14:paraId="7FEB59BE" w14:textId="17A292A1" w:rsidR="000F0383" w:rsidRPr="008A35FB" w:rsidRDefault="00DF51FF" w:rsidP="00B540EC">
      <w:pPr>
        <w:tabs>
          <w:tab w:val="right" w:pos="9360"/>
        </w:tabs>
        <w:spacing w:after="20" w:line="276" w:lineRule="auto"/>
        <w:ind w:left="720" w:hanging="720"/>
        <w:contextualSpacing/>
        <w:rPr>
          <w:rFonts w:ascii="Cambria" w:hAnsi="Cambria"/>
          <w:sz w:val="20"/>
          <w:szCs w:val="20"/>
        </w:rPr>
      </w:pPr>
      <w:r w:rsidRPr="008A35FB">
        <w:rPr>
          <w:rFonts w:ascii="Cambria" w:hAnsi="Cambria"/>
          <w:b/>
          <w:bCs/>
          <w:sz w:val="20"/>
          <w:szCs w:val="20"/>
        </w:rPr>
        <w:t>Gittings, K.</w:t>
      </w:r>
      <w:r w:rsidRPr="008A35FB">
        <w:rPr>
          <w:rFonts w:ascii="Cambria" w:hAnsi="Cambria"/>
          <w:sz w:val="20"/>
          <w:szCs w:val="20"/>
        </w:rPr>
        <w:t xml:space="preserve"> &amp; Willis Hepp, B. (2022</w:t>
      </w:r>
      <w:r w:rsidR="000F0383" w:rsidRPr="008A35FB">
        <w:rPr>
          <w:rFonts w:ascii="Cambria" w:hAnsi="Cambria"/>
          <w:sz w:val="20"/>
          <w:szCs w:val="20"/>
        </w:rPr>
        <w:t>, June</w:t>
      </w:r>
      <w:r w:rsidRPr="008A35FB">
        <w:rPr>
          <w:rFonts w:ascii="Cambria" w:hAnsi="Cambria"/>
          <w:sz w:val="20"/>
          <w:szCs w:val="20"/>
        </w:rPr>
        <w:t>)</w:t>
      </w:r>
      <w:r w:rsidR="00433D0C" w:rsidRPr="008A35FB">
        <w:rPr>
          <w:rFonts w:ascii="Cambria" w:hAnsi="Cambria"/>
          <w:sz w:val="20"/>
          <w:szCs w:val="20"/>
        </w:rPr>
        <w:t>.</w:t>
      </w:r>
      <w:r w:rsidR="00525FF9" w:rsidRPr="008A35FB">
        <w:rPr>
          <w:rFonts w:ascii="Cambria" w:hAnsi="Cambria"/>
          <w:sz w:val="20"/>
          <w:szCs w:val="20"/>
        </w:rPr>
        <w:t xml:space="preserve"> </w:t>
      </w:r>
      <w:r w:rsidR="00525FF9" w:rsidRPr="008A35FB">
        <w:rPr>
          <w:rFonts w:ascii="Cambria" w:hAnsi="Cambria"/>
          <w:i/>
          <w:iCs/>
          <w:sz w:val="20"/>
          <w:szCs w:val="20"/>
        </w:rPr>
        <w:t xml:space="preserve">Supporting student-driven preferences for application in family theories classes: Using movies to bridge the gap </w:t>
      </w:r>
      <w:r w:rsidRPr="008A35FB">
        <w:rPr>
          <w:rFonts w:ascii="Cambria" w:hAnsi="Cambria"/>
          <w:sz w:val="20"/>
          <w:szCs w:val="20"/>
        </w:rPr>
        <w:t>[Poster Presentation]. Teaching Family Science Conference, Virtual.</w:t>
      </w:r>
    </w:p>
    <w:p w14:paraId="53B4E0C2" w14:textId="77777777" w:rsidR="009231B5" w:rsidRPr="008A35FB" w:rsidRDefault="00B17C7D" w:rsidP="00B540EC">
      <w:pPr>
        <w:tabs>
          <w:tab w:val="right" w:pos="9360"/>
        </w:tabs>
        <w:spacing w:after="20" w:line="276" w:lineRule="auto"/>
        <w:ind w:left="720" w:hanging="720"/>
        <w:contextualSpacing/>
        <w:rPr>
          <w:rFonts w:ascii="Cambria" w:hAnsi="Cambria"/>
          <w:sz w:val="20"/>
          <w:szCs w:val="20"/>
        </w:rPr>
      </w:pPr>
      <w:r w:rsidRPr="008A35FB">
        <w:rPr>
          <w:rFonts w:ascii="Cambria" w:hAnsi="Cambria"/>
          <w:b/>
          <w:bCs/>
          <w:sz w:val="20"/>
          <w:szCs w:val="20"/>
        </w:rPr>
        <w:t>Gittings, K</w:t>
      </w:r>
      <w:r w:rsidRPr="008A35FB">
        <w:rPr>
          <w:rFonts w:ascii="Cambria" w:hAnsi="Cambria"/>
          <w:sz w:val="20"/>
          <w:szCs w:val="20"/>
        </w:rPr>
        <w:t>. &amp; Willis Hepp, B. (</w:t>
      </w:r>
      <w:r w:rsidR="000F0383" w:rsidRPr="008A35FB">
        <w:rPr>
          <w:rFonts w:ascii="Cambria" w:hAnsi="Cambria"/>
          <w:sz w:val="20"/>
          <w:szCs w:val="20"/>
        </w:rPr>
        <w:t>2022, May</w:t>
      </w:r>
      <w:r w:rsidRPr="008A35FB">
        <w:rPr>
          <w:rFonts w:ascii="Cambria" w:hAnsi="Cambria"/>
          <w:sz w:val="20"/>
          <w:szCs w:val="20"/>
        </w:rPr>
        <w:t xml:space="preserve">). </w:t>
      </w:r>
      <w:r w:rsidRPr="008A35FB">
        <w:rPr>
          <w:rFonts w:ascii="Cambria" w:hAnsi="Cambria"/>
          <w:i/>
          <w:iCs/>
          <w:sz w:val="20"/>
          <w:szCs w:val="20"/>
        </w:rPr>
        <w:t xml:space="preserve">Interpretation </w:t>
      </w:r>
      <w:r w:rsidR="00525FF9" w:rsidRPr="008A35FB">
        <w:rPr>
          <w:rFonts w:ascii="Cambria" w:hAnsi="Cambria"/>
          <w:i/>
          <w:iCs/>
          <w:sz w:val="20"/>
          <w:szCs w:val="20"/>
        </w:rPr>
        <w:t>of students’ preferences for using media to tech theory and understanding efficacy in undergraduate settings</w:t>
      </w:r>
      <w:r w:rsidR="00525FF9" w:rsidRPr="008A35FB">
        <w:rPr>
          <w:rFonts w:ascii="Cambria" w:hAnsi="Cambria"/>
          <w:sz w:val="20"/>
          <w:szCs w:val="20"/>
        </w:rPr>
        <w:t xml:space="preserve"> </w:t>
      </w:r>
      <w:r w:rsidRPr="008A35FB">
        <w:rPr>
          <w:rFonts w:ascii="Cambria" w:hAnsi="Cambria"/>
          <w:sz w:val="20"/>
          <w:szCs w:val="20"/>
        </w:rPr>
        <w:t xml:space="preserve">[Poster Presentation]. </w:t>
      </w:r>
      <w:r w:rsidR="000F0383" w:rsidRPr="008A35FB">
        <w:rPr>
          <w:rFonts w:ascii="Cambria" w:hAnsi="Cambria"/>
          <w:sz w:val="20"/>
          <w:szCs w:val="20"/>
        </w:rPr>
        <w:t>Undergraduate Research and Creative Inquiry Spring Research Forum</w:t>
      </w:r>
      <w:r w:rsidRPr="008A35FB">
        <w:rPr>
          <w:rFonts w:ascii="Cambria" w:hAnsi="Cambria"/>
          <w:sz w:val="20"/>
          <w:szCs w:val="20"/>
        </w:rPr>
        <w:t xml:space="preserve">, Towson University, MD. </w:t>
      </w:r>
    </w:p>
    <w:p w14:paraId="00AEC299" w14:textId="5248F391" w:rsidR="000F0383" w:rsidRPr="008A35FB" w:rsidRDefault="00DF51FF" w:rsidP="00B540EC">
      <w:pPr>
        <w:tabs>
          <w:tab w:val="right" w:pos="9360"/>
        </w:tabs>
        <w:spacing w:after="20" w:line="276" w:lineRule="auto"/>
        <w:ind w:left="720" w:hanging="720"/>
        <w:contextualSpacing/>
        <w:rPr>
          <w:rFonts w:ascii="Cambria" w:hAnsi="Cambria"/>
          <w:sz w:val="20"/>
          <w:szCs w:val="20"/>
        </w:rPr>
      </w:pPr>
      <w:r w:rsidRPr="008A35FB">
        <w:rPr>
          <w:rFonts w:ascii="Cambria" w:hAnsi="Cambria"/>
          <w:b/>
          <w:bCs/>
          <w:sz w:val="20"/>
          <w:szCs w:val="20"/>
        </w:rPr>
        <w:t>Gittings, K</w:t>
      </w:r>
      <w:r w:rsidRPr="008A35FB">
        <w:rPr>
          <w:rFonts w:ascii="Cambria" w:hAnsi="Cambria"/>
          <w:sz w:val="20"/>
          <w:szCs w:val="20"/>
        </w:rPr>
        <w:t>., Bock, J., &amp; Weidler, B. (202</w:t>
      </w:r>
      <w:r w:rsidR="0036376E" w:rsidRPr="008A35FB">
        <w:rPr>
          <w:rFonts w:ascii="Cambria" w:hAnsi="Cambria"/>
          <w:sz w:val="20"/>
          <w:szCs w:val="20"/>
        </w:rPr>
        <w:t>2</w:t>
      </w:r>
      <w:r w:rsidR="000F0383" w:rsidRPr="008A35FB">
        <w:rPr>
          <w:rFonts w:ascii="Cambria" w:hAnsi="Cambria"/>
          <w:sz w:val="20"/>
          <w:szCs w:val="20"/>
        </w:rPr>
        <w:t>, April</w:t>
      </w:r>
      <w:r w:rsidRPr="008A35FB">
        <w:rPr>
          <w:rFonts w:ascii="Cambria" w:hAnsi="Cambria"/>
          <w:sz w:val="20"/>
          <w:szCs w:val="20"/>
        </w:rPr>
        <w:t>)</w:t>
      </w:r>
      <w:r w:rsidR="00433D0C" w:rsidRPr="008A35FB">
        <w:rPr>
          <w:rFonts w:ascii="Cambria" w:hAnsi="Cambria"/>
          <w:sz w:val="20"/>
          <w:szCs w:val="20"/>
        </w:rPr>
        <w:t>.</w:t>
      </w:r>
      <w:r w:rsidRPr="008A35FB">
        <w:rPr>
          <w:rFonts w:ascii="Cambria" w:hAnsi="Cambria"/>
          <w:sz w:val="20"/>
          <w:szCs w:val="20"/>
        </w:rPr>
        <w:t xml:space="preserve"> </w:t>
      </w:r>
      <w:r w:rsidRPr="008A35FB">
        <w:rPr>
          <w:rFonts w:ascii="Cambria" w:hAnsi="Cambria"/>
          <w:i/>
          <w:iCs/>
          <w:sz w:val="20"/>
          <w:szCs w:val="20"/>
        </w:rPr>
        <w:t xml:space="preserve">The </w:t>
      </w:r>
      <w:r w:rsidR="00525FF9" w:rsidRPr="008A35FB">
        <w:rPr>
          <w:rFonts w:ascii="Cambria" w:hAnsi="Cambria"/>
          <w:i/>
          <w:iCs/>
          <w:sz w:val="20"/>
          <w:szCs w:val="20"/>
        </w:rPr>
        <w:t xml:space="preserve">effect of personal perceptions of safety and threat-based stereotyping on legal judgments </w:t>
      </w:r>
      <w:r w:rsidRPr="008A35FB">
        <w:rPr>
          <w:rFonts w:ascii="Cambria" w:hAnsi="Cambria"/>
          <w:sz w:val="20"/>
          <w:szCs w:val="20"/>
        </w:rPr>
        <w:t xml:space="preserve">[Panel Presentation]. Northeast Regional Honors Conference, Philadelphia, PA. </w:t>
      </w:r>
    </w:p>
    <w:p w14:paraId="0E03585E" w14:textId="75E3C182" w:rsidR="000F0383" w:rsidRPr="008A35FB" w:rsidRDefault="00DF51FF" w:rsidP="00B540EC">
      <w:pPr>
        <w:tabs>
          <w:tab w:val="right" w:pos="9360"/>
        </w:tabs>
        <w:spacing w:after="20" w:line="276" w:lineRule="auto"/>
        <w:ind w:left="720" w:hanging="720"/>
        <w:contextualSpacing/>
        <w:rPr>
          <w:rFonts w:ascii="Cambria" w:hAnsi="Cambria"/>
          <w:sz w:val="20"/>
          <w:szCs w:val="20"/>
        </w:rPr>
      </w:pPr>
      <w:r w:rsidRPr="008A35FB">
        <w:rPr>
          <w:rFonts w:ascii="Cambria" w:hAnsi="Cambria"/>
          <w:b/>
          <w:bCs/>
          <w:sz w:val="20"/>
          <w:szCs w:val="20"/>
        </w:rPr>
        <w:lastRenderedPageBreak/>
        <w:t>Gittings, K.,</w:t>
      </w:r>
      <w:r w:rsidRPr="008A35FB">
        <w:rPr>
          <w:rFonts w:ascii="Cambria" w:hAnsi="Cambria"/>
          <w:sz w:val="20"/>
          <w:szCs w:val="20"/>
        </w:rPr>
        <w:t xml:space="preserve"> Bock, J., &amp; Weidler, B. (</w:t>
      </w:r>
      <w:r w:rsidR="00525FF9" w:rsidRPr="008A35FB">
        <w:rPr>
          <w:rFonts w:ascii="Cambria" w:hAnsi="Cambria"/>
          <w:sz w:val="20"/>
          <w:szCs w:val="20"/>
        </w:rPr>
        <w:t>2022</w:t>
      </w:r>
      <w:r w:rsidR="000F0383" w:rsidRPr="008A35FB">
        <w:rPr>
          <w:rFonts w:ascii="Cambria" w:hAnsi="Cambria"/>
          <w:sz w:val="20"/>
          <w:szCs w:val="20"/>
        </w:rPr>
        <w:t>, April</w:t>
      </w:r>
      <w:r w:rsidRPr="008A35FB">
        <w:rPr>
          <w:rFonts w:ascii="Cambria" w:hAnsi="Cambria"/>
          <w:sz w:val="20"/>
          <w:szCs w:val="20"/>
        </w:rPr>
        <w:t>)</w:t>
      </w:r>
      <w:r w:rsidR="00433D0C" w:rsidRPr="008A35FB">
        <w:rPr>
          <w:rFonts w:ascii="Cambria" w:hAnsi="Cambria"/>
          <w:sz w:val="20"/>
          <w:szCs w:val="20"/>
        </w:rPr>
        <w:t>.</w:t>
      </w:r>
      <w:r w:rsidR="00525FF9" w:rsidRPr="008A35FB">
        <w:rPr>
          <w:rFonts w:ascii="Cambria" w:hAnsi="Cambria"/>
          <w:i/>
          <w:iCs/>
          <w:sz w:val="20"/>
          <w:szCs w:val="20"/>
        </w:rPr>
        <w:t xml:space="preserve"> The effect of personal perceptions of safety and threat-based stereotyping on legal judgments </w:t>
      </w:r>
      <w:r w:rsidRPr="008A35FB">
        <w:rPr>
          <w:rFonts w:ascii="Cambria" w:hAnsi="Cambria"/>
          <w:sz w:val="20"/>
          <w:szCs w:val="20"/>
        </w:rPr>
        <w:t xml:space="preserve">[Conference Session]. National Conference on Undergraduate Research, Virtual. </w:t>
      </w:r>
    </w:p>
    <w:p w14:paraId="0D651347" w14:textId="3D839834" w:rsidR="000F0383" w:rsidRPr="008A35FB" w:rsidRDefault="00DF51FF" w:rsidP="00B540EC">
      <w:pPr>
        <w:tabs>
          <w:tab w:val="right" w:pos="9360"/>
        </w:tabs>
        <w:spacing w:after="20" w:line="276" w:lineRule="auto"/>
        <w:ind w:left="720" w:hanging="720"/>
        <w:contextualSpacing/>
        <w:rPr>
          <w:rFonts w:ascii="Cambria" w:hAnsi="Cambria"/>
          <w:b/>
          <w:bCs/>
          <w:sz w:val="20"/>
          <w:szCs w:val="20"/>
        </w:rPr>
      </w:pPr>
      <w:r w:rsidRPr="008A35FB">
        <w:rPr>
          <w:rFonts w:ascii="Cambria" w:hAnsi="Cambria"/>
          <w:b/>
          <w:bCs/>
          <w:sz w:val="20"/>
          <w:szCs w:val="20"/>
        </w:rPr>
        <w:t>Gittings, K</w:t>
      </w:r>
      <w:r w:rsidRPr="008A35FB">
        <w:rPr>
          <w:rFonts w:ascii="Cambria" w:hAnsi="Cambria"/>
          <w:sz w:val="20"/>
          <w:szCs w:val="20"/>
        </w:rPr>
        <w:t>., Bock, J., &amp; Weidler, B. (</w:t>
      </w:r>
      <w:r w:rsidR="00525FF9" w:rsidRPr="008A35FB">
        <w:rPr>
          <w:rFonts w:ascii="Cambria" w:hAnsi="Cambria"/>
          <w:sz w:val="20"/>
          <w:szCs w:val="20"/>
        </w:rPr>
        <w:t>2022</w:t>
      </w:r>
      <w:r w:rsidR="000F0383" w:rsidRPr="008A35FB">
        <w:rPr>
          <w:rFonts w:ascii="Cambria" w:hAnsi="Cambria"/>
          <w:sz w:val="20"/>
          <w:szCs w:val="20"/>
        </w:rPr>
        <w:t>, March</w:t>
      </w:r>
      <w:r w:rsidRPr="008A35FB">
        <w:rPr>
          <w:rFonts w:ascii="Cambria" w:hAnsi="Cambria"/>
          <w:sz w:val="20"/>
          <w:szCs w:val="20"/>
        </w:rPr>
        <w:t>)</w:t>
      </w:r>
      <w:r w:rsidR="00433D0C" w:rsidRPr="008A35FB">
        <w:rPr>
          <w:rFonts w:ascii="Cambria" w:hAnsi="Cambria"/>
          <w:sz w:val="20"/>
          <w:szCs w:val="20"/>
        </w:rPr>
        <w:t>.</w:t>
      </w:r>
      <w:r w:rsidRPr="008A35FB">
        <w:rPr>
          <w:rFonts w:ascii="Cambria" w:hAnsi="Cambria"/>
          <w:sz w:val="20"/>
          <w:szCs w:val="20"/>
        </w:rPr>
        <w:t xml:space="preserve"> </w:t>
      </w:r>
      <w:r w:rsidRPr="008A35FB">
        <w:rPr>
          <w:rFonts w:ascii="Cambria" w:hAnsi="Cambria"/>
          <w:i/>
          <w:iCs/>
          <w:sz w:val="20"/>
          <w:szCs w:val="20"/>
        </w:rPr>
        <w:t xml:space="preserve">The </w:t>
      </w:r>
      <w:r w:rsidR="00525FF9" w:rsidRPr="008A35FB">
        <w:rPr>
          <w:rFonts w:ascii="Cambria" w:hAnsi="Cambria"/>
          <w:i/>
          <w:iCs/>
          <w:sz w:val="20"/>
          <w:szCs w:val="20"/>
        </w:rPr>
        <w:t xml:space="preserve">effect of personal perceptions of safety and threat-based stereotyping on legal judgments </w:t>
      </w:r>
      <w:r w:rsidRPr="008A35FB">
        <w:rPr>
          <w:rFonts w:ascii="Cambria" w:hAnsi="Cambria"/>
          <w:sz w:val="20"/>
          <w:szCs w:val="20"/>
        </w:rPr>
        <w:t>[Poster Presentation]. Honors College Celebration of Scholarship and Learning, Towson University, MD. **</w:t>
      </w:r>
      <w:r w:rsidRPr="008A35FB">
        <w:rPr>
          <w:rFonts w:ascii="Cambria" w:hAnsi="Cambria"/>
          <w:b/>
          <w:bCs/>
          <w:sz w:val="20"/>
          <w:szCs w:val="20"/>
        </w:rPr>
        <w:t>2</w:t>
      </w:r>
      <w:r w:rsidRPr="008A35FB">
        <w:rPr>
          <w:rFonts w:ascii="Cambria" w:hAnsi="Cambria"/>
          <w:b/>
          <w:bCs/>
          <w:sz w:val="20"/>
          <w:szCs w:val="20"/>
          <w:vertAlign w:val="superscript"/>
        </w:rPr>
        <w:t>nd</w:t>
      </w:r>
      <w:r w:rsidRPr="008A35FB">
        <w:rPr>
          <w:rFonts w:ascii="Cambria" w:hAnsi="Cambria"/>
          <w:b/>
          <w:bCs/>
          <w:sz w:val="20"/>
          <w:szCs w:val="20"/>
        </w:rPr>
        <w:t xml:space="preserve"> Place Research Award </w:t>
      </w:r>
    </w:p>
    <w:p w14:paraId="614B78CB" w14:textId="1448DFB2" w:rsidR="005D5417" w:rsidRDefault="00DF51FF" w:rsidP="00B540EC">
      <w:pPr>
        <w:tabs>
          <w:tab w:val="right" w:pos="9360"/>
        </w:tabs>
        <w:spacing w:after="20" w:line="276" w:lineRule="auto"/>
        <w:ind w:left="720" w:hanging="720"/>
        <w:contextualSpacing/>
        <w:rPr>
          <w:rFonts w:ascii="Cambria" w:hAnsi="Cambria"/>
          <w:sz w:val="20"/>
          <w:szCs w:val="20"/>
        </w:rPr>
      </w:pPr>
      <w:r w:rsidRPr="008A35FB">
        <w:rPr>
          <w:rFonts w:ascii="Cambria" w:hAnsi="Cambria"/>
          <w:b/>
          <w:bCs/>
          <w:sz w:val="20"/>
          <w:szCs w:val="20"/>
        </w:rPr>
        <w:t>Gittings, K</w:t>
      </w:r>
      <w:r w:rsidRPr="008A35FB">
        <w:rPr>
          <w:rFonts w:ascii="Cambria" w:hAnsi="Cambria"/>
          <w:sz w:val="20"/>
          <w:szCs w:val="20"/>
        </w:rPr>
        <w:t>., Ammar, M., Groser, L., &amp; Weidler, B. (</w:t>
      </w:r>
      <w:r w:rsidR="00525FF9" w:rsidRPr="008A35FB">
        <w:rPr>
          <w:rFonts w:ascii="Cambria" w:hAnsi="Cambria"/>
          <w:sz w:val="20"/>
          <w:szCs w:val="20"/>
        </w:rPr>
        <w:t>2020</w:t>
      </w:r>
      <w:r w:rsidR="000F0383" w:rsidRPr="008A35FB">
        <w:rPr>
          <w:rFonts w:ascii="Cambria" w:hAnsi="Cambria"/>
          <w:sz w:val="20"/>
          <w:szCs w:val="20"/>
        </w:rPr>
        <w:t>, April</w:t>
      </w:r>
      <w:r w:rsidRPr="008A35FB">
        <w:rPr>
          <w:rFonts w:ascii="Cambria" w:hAnsi="Cambria"/>
          <w:sz w:val="20"/>
          <w:szCs w:val="20"/>
        </w:rPr>
        <w:t xml:space="preserve">). </w:t>
      </w:r>
      <w:r w:rsidRPr="008A35FB">
        <w:rPr>
          <w:rFonts w:ascii="Cambria" w:hAnsi="Cambria"/>
          <w:i/>
          <w:iCs/>
          <w:sz w:val="20"/>
          <w:szCs w:val="20"/>
        </w:rPr>
        <w:t xml:space="preserve">The </w:t>
      </w:r>
      <w:r w:rsidR="00525FF9" w:rsidRPr="008A35FB">
        <w:rPr>
          <w:rFonts w:ascii="Cambria" w:hAnsi="Cambria"/>
          <w:i/>
          <w:iCs/>
          <w:sz w:val="20"/>
          <w:szCs w:val="20"/>
        </w:rPr>
        <w:t>effect of location and color on attentional control</w:t>
      </w:r>
      <w:r w:rsidRPr="008A35FB">
        <w:rPr>
          <w:rFonts w:ascii="Cambria" w:hAnsi="Cambria"/>
          <w:i/>
          <w:iCs/>
          <w:sz w:val="20"/>
          <w:szCs w:val="20"/>
        </w:rPr>
        <w:t xml:space="preserve"> </w:t>
      </w:r>
      <w:r w:rsidRPr="008A35FB">
        <w:rPr>
          <w:rFonts w:ascii="Cambria" w:hAnsi="Cambria"/>
          <w:sz w:val="20"/>
          <w:szCs w:val="20"/>
        </w:rPr>
        <w:t xml:space="preserve">[Conference Session]. Undergraduate Research and Creative Inquiry Spring Research Forum, Virtual. </w:t>
      </w:r>
    </w:p>
    <w:p w14:paraId="2DE56336" w14:textId="020D4F0E" w:rsidR="00E53D9C" w:rsidRPr="00B540EC" w:rsidRDefault="00E53D9C" w:rsidP="00B540EC">
      <w:pPr>
        <w:spacing w:after="0" w:line="276" w:lineRule="auto"/>
        <w:contextualSpacing/>
        <w:rPr>
          <w:rFonts w:ascii="Cambria" w:hAnsi="Cambria"/>
          <w:b/>
          <w:bCs/>
          <w:sz w:val="20"/>
          <w:szCs w:val="20"/>
          <w:u w:val="single"/>
        </w:rPr>
      </w:pPr>
      <w:r w:rsidRPr="00B540EC">
        <w:rPr>
          <w:rFonts w:ascii="Cambria" w:hAnsi="Cambria"/>
          <w:b/>
          <w:bCs/>
          <w:sz w:val="20"/>
          <w:szCs w:val="20"/>
          <w:u w:val="single"/>
        </w:rPr>
        <w:t>SUBMITTED PRESENTATIONS</w:t>
      </w:r>
    </w:p>
    <w:p w14:paraId="2E37C6D1" w14:textId="559CF2C7" w:rsidR="00E53D9C" w:rsidRDefault="00E53D9C" w:rsidP="00B540EC">
      <w:pPr>
        <w:spacing w:line="276" w:lineRule="auto"/>
        <w:ind w:left="720" w:hanging="720"/>
        <w:contextualSpacing/>
        <w:rPr>
          <w:rFonts w:ascii="Cambria" w:hAnsi="Cambria"/>
          <w:sz w:val="20"/>
          <w:szCs w:val="20"/>
        </w:rPr>
      </w:pPr>
      <w:r w:rsidRPr="008A35FB">
        <w:rPr>
          <w:rFonts w:ascii="Cambria" w:hAnsi="Cambria"/>
          <w:b/>
          <w:bCs/>
          <w:sz w:val="20"/>
          <w:szCs w:val="20"/>
        </w:rPr>
        <w:t>Gittings, K. L.,</w:t>
      </w:r>
      <w:r>
        <w:rPr>
          <w:rFonts w:ascii="Cambria" w:hAnsi="Cambria"/>
          <w:sz w:val="20"/>
          <w:szCs w:val="20"/>
        </w:rPr>
        <w:t xml:space="preserve"> Lawrence, M.L., Duran, N.., </w:t>
      </w:r>
      <w:r w:rsidRPr="008A35FB">
        <w:rPr>
          <w:rFonts w:ascii="Cambria" w:hAnsi="Cambria"/>
          <w:sz w:val="20"/>
          <w:szCs w:val="20"/>
        </w:rPr>
        <w:t>Salerno, J.M</w:t>
      </w:r>
      <w:r>
        <w:rPr>
          <w:rFonts w:ascii="Cambria" w:hAnsi="Cambria"/>
          <w:sz w:val="20"/>
          <w:szCs w:val="20"/>
        </w:rPr>
        <w:t>.</w:t>
      </w:r>
      <w:r w:rsidRPr="008A35FB">
        <w:rPr>
          <w:rFonts w:ascii="Cambria" w:hAnsi="Cambria"/>
          <w:sz w:val="20"/>
          <w:szCs w:val="20"/>
        </w:rPr>
        <w:t xml:space="preserve"> (202</w:t>
      </w:r>
      <w:r>
        <w:rPr>
          <w:rFonts w:ascii="Cambria" w:hAnsi="Cambria"/>
          <w:sz w:val="20"/>
          <w:szCs w:val="20"/>
        </w:rPr>
        <w:t>6</w:t>
      </w:r>
      <w:r w:rsidRPr="008A35FB">
        <w:rPr>
          <w:rFonts w:ascii="Cambria" w:hAnsi="Cambria"/>
          <w:sz w:val="20"/>
          <w:szCs w:val="20"/>
        </w:rPr>
        <w:t>, February).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i/>
          <w:iCs/>
          <w:sz w:val="20"/>
          <w:szCs w:val="20"/>
        </w:rPr>
        <w:t xml:space="preserve">The role of gender stereotypes and suspicion in cases of wrongful conviction. </w:t>
      </w:r>
      <w:r>
        <w:rPr>
          <w:rFonts w:ascii="Cambria" w:hAnsi="Cambria"/>
          <w:sz w:val="20"/>
          <w:szCs w:val="20"/>
        </w:rPr>
        <w:t>Submitted as a poster to the Gender</w:t>
      </w:r>
      <w:r w:rsidRPr="008A35FB">
        <w:rPr>
          <w:rFonts w:ascii="Cambria" w:hAnsi="Cambria"/>
          <w:sz w:val="20"/>
          <w:szCs w:val="20"/>
        </w:rPr>
        <w:t xml:space="preserve"> Preconference at the Society for Personality and Social Psychology Conference, </w:t>
      </w:r>
      <w:r>
        <w:rPr>
          <w:rFonts w:ascii="Cambria" w:hAnsi="Cambria"/>
          <w:sz w:val="20"/>
          <w:szCs w:val="20"/>
        </w:rPr>
        <w:t>Chicago</w:t>
      </w:r>
      <w:r w:rsidRPr="008A35FB">
        <w:rPr>
          <w:rFonts w:ascii="Cambria" w:hAnsi="Cambria"/>
          <w:sz w:val="20"/>
          <w:szCs w:val="20"/>
        </w:rPr>
        <w:t>,</w:t>
      </w:r>
      <w:r>
        <w:rPr>
          <w:rFonts w:ascii="Cambria" w:hAnsi="Cambria"/>
          <w:sz w:val="20"/>
          <w:szCs w:val="20"/>
        </w:rPr>
        <w:t xml:space="preserve"> IL</w:t>
      </w:r>
      <w:r w:rsidRPr="008A35FB">
        <w:rPr>
          <w:rFonts w:ascii="Cambria" w:hAnsi="Cambria"/>
          <w:sz w:val="20"/>
          <w:szCs w:val="20"/>
        </w:rPr>
        <w:t>.</w:t>
      </w:r>
    </w:p>
    <w:p w14:paraId="7D51B289" w14:textId="4C6D23EB" w:rsidR="00E53D9C" w:rsidRDefault="00E53D9C" w:rsidP="00B540EC">
      <w:pPr>
        <w:spacing w:line="276" w:lineRule="auto"/>
        <w:ind w:left="720" w:hanging="720"/>
        <w:contextualSpacing/>
        <w:rPr>
          <w:rFonts w:ascii="Cambria" w:hAnsi="Cambria"/>
          <w:sz w:val="20"/>
          <w:szCs w:val="20"/>
        </w:rPr>
      </w:pPr>
      <w:r w:rsidRPr="008A35FB">
        <w:rPr>
          <w:rFonts w:ascii="Cambria" w:hAnsi="Cambria"/>
          <w:b/>
          <w:bCs/>
          <w:sz w:val="20"/>
          <w:szCs w:val="20"/>
        </w:rPr>
        <w:t xml:space="preserve">Gittings, K. L., </w:t>
      </w:r>
      <w:r>
        <w:rPr>
          <w:rFonts w:ascii="Cambria" w:hAnsi="Cambria"/>
          <w:sz w:val="20"/>
          <w:szCs w:val="20"/>
        </w:rPr>
        <w:t xml:space="preserve">Lawrence, M.L., Duran, N., Wulff, A., </w:t>
      </w:r>
      <w:r w:rsidRPr="008A35FB">
        <w:rPr>
          <w:rFonts w:ascii="Cambria" w:hAnsi="Cambria"/>
          <w:sz w:val="20"/>
          <w:szCs w:val="20"/>
        </w:rPr>
        <w:t>Salerno, J.M. (202</w:t>
      </w:r>
      <w:r>
        <w:rPr>
          <w:rFonts w:ascii="Cambria" w:hAnsi="Cambria"/>
          <w:sz w:val="20"/>
          <w:szCs w:val="20"/>
        </w:rPr>
        <w:t>6</w:t>
      </w:r>
      <w:r w:rsidRPr="008A35FB"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>March</w:t>
      </w:r>
      <w:r w:rsidRPr="008A35FB">
        <w:rPr>
          <w:rFonts w:ascii="Cambria" w:hAnsi="Cambria"/>
          <w:sz w:val="20"/>
          <w:szCs w:val="20"/>
        </w:rPr>
        <w:t xml:space="preserve">). </w:t>
      </w:r>
      <w:r>
        <w:rPr>
          <w:rFonts w:ascii="Cambria" w:hAnsi="Cambria"/>
          <w:i/>
          <w:iCs/>
          <w:sz w:val="20"/>
          <w:szCs w:val="20"/>
        </w:rPr>
        <w:t>Primed for suspicion: How guilt-presumptive mindsets shape perceptions of 911 callers</w:t>
      </w:r>
      <w:r w:rsidRPr="008A35FB">
        <w:rPr>
          <w:rFonts w:ascii="Cambria" w:hAnsi="Cambria"/>
          <w:i/>
          <w:iCs/>
          <w:sz w:val="20"/>
          <w:szCs w:val="20"/>
        </w:rPr>
        <w:t>.</w:t>
      </w:r>
      <w:r>
        <w:rPr>
          <w:rFonts w:ascii="Cambria" w:hAnsi="Cambria"/>
          <w:i/>
          <w:iCs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Submitted as a paper to the Annual Meeting of the American Psychology-Law Society, Reno, NV. </w:t>
      </w:r>
    </w:p>
    <w:p w14:paraId="1EEBA9AD" w14:textId="4A86738B" w:rsidR="006F7A59" w:rsidRPr="00E53D9C" w:rsidRDefault="00E53D9C" w:rsidP="00B540EC">
      <w:pPr>
        <w:spacing w:line="276" w:lineRule="auto"/>
        <w:ind w:left="720" w:hanging="720"/>
        <w:contextualSpacing/>
        <w:rPr>
          <w:rFonts w:ascii="Cambria" w:hAnsi="Cambria"/>
          <w:sz w:val="20"/>
          <w:szCs w:val="20"/>
        </w:rPr>
      </w:pPr>
      <w:r w:rsidRPr="00E53D9C">
        <w:rPr>
          <w:rFonts w:ascii="Cambria" w:hAnsi="Cambria"/>
          <w:sz w:val="20"/>
          <w:szCs w:val="20"/>
        </w:rPr>
        <w:t xml:space="preserve">Lawrence, M. L., </w:t>
      </w:r>
      <w:r w:rsidRPr="00E53D9C">
        <w:rPr>
          <w:rFonts w:ascii="Cambria" w:hAnsi="Cambria"/>
          <w:b/>
          <w:bCs/>
          <w:sz w:val="20"/>
          <w:szCs w:val="20"/>
        </w:rPr>
        <w:t>Gittings, K. L.,</w:t>
      </w:r>
      <w:r w:rsidRPr="00E53D9C">
        <w:rPr>
          <w:rFonts w:ascii="Cambria" w:hAnsi="Cambria"/>
          <w:sz w:val="20"/>
          <w:szCs w:val="20"/>
        </w:rPr>
        <w:t xml:space="preserve"> Thomas, S. N., Eerdmans, R. E., Hans, V. P., Campbell, J. E., &amp; Salerno, J. M. (2</w:t>
      </w:r>
      <w:r>
        <w:rPr>
          <w:rFonts w:ascii="Cambria" w:hAnsi="Cambria"/>
          <w:sz w:val="20"/>
          <w:szCs w:val="20"/>
        </w:rPr>
        <w:t>026, March</w:t>
      </w:r>
      <w:r w:rsidRPr="00E53D9C">
        <w:rPr>
          <w:rFonts w:ascii="Cambria" w:hAnsi="Cambria"/>
          <w:sz w:val="20"/>
          <w:szCs w:val="20"/>
        </w:rPr>
        <w:t xml:space="preserve">). </w:t>
      </w:r>
      <w:r w:rsidRPr="00E53D9C">
        <w:rPr>
          <w:rFonts w:ascii="Cambria" w:hAnsi="Cambria"/>
          <w:i/>
          <w:iCs/>
          <w:sz w:val="20"/>
          <w:szCs w:val="20"/>
        </w:rPr>
        <w:t>White Participants’ Perceptions of Implicit Bias Interventions in U.S. Courts.</w:t>
      </w:r>
      <w:r>
        <w:rPr>
          <w:rFonts w:ascii="Cambria" w:hAnsi="Cambria"/>
          <w:sz w:val="20"/>
          <w:szCs w:val="20"/>
        </w:rPr>
        <w:t xml:space="preserve"> Submitted as a paper to the Annual Meeting of the American Psychology-Law Society, Reno, NV. </w:t>
      </w:r>
    </w:p>
    <w:p w14:paraId="057806B9" w14:textId="77777777" w:rsidR="00215E6A" w:rsidRDefault="00215E6A" w:rsidP="00B540EC">
      <w:pPr>
        <w:tabs>
          <w:tab w:val="right" w:pos="9360"/>
        </w:tabs>
        <w:spacing w:after="20" w:line="276" w:lineRule="auto"/>
        <w:ind w:left="720" w:hanging="720"/>
        <w:contextualSpacing/>
        <w:rPr>
          <w:rFonts w:ascii="Cambria" w:hAnsi="Cambria"/>
          <w:sz w:val="20"/>
          <w:szCs w:val="20"/>
        </w:rPr>
      </w:pPr>
    </w:p>
    <w:p w14:paraId="1F616230" w14:textId="70115235" w:rsidR="00BA5125" w:rsidRPr="008A35FB" w:rsidRDefault="000F0383" w:rsidP="00B540EC">
      <w:pPr>
        <w:pBdr>
          <w:bottom w:val="single" w:sz="4" w:space="1" w:color="auto"/>
        </w:pBdr>
        <w:spacing w:after="0" w:line="276" w:lineRule="auto"/>
        <w:contextualSpacing/>
        <w:rPr>
          <w:rFonts w:ascii="Cambria" w:hAnsi="Cambria"/>
          <w:b/>
          <w:bCs/>
          <w:sz w:val="24"/>
          <w:szCs w:val="24"/>
        </w:rPr>
      </w:pPr>
      <w:r w:rsidRPr="008A35FB">
        <w:rPr>
          <w:rFonts w:ascii="Cambria" w:hAnsi="Cambria"/>
          <w:b/>
          <w:bCs/>
          <w:sz w:val="24"/>
          <w:szCs w:val="24"/>
        </w:rPr>
        <w:t>GRANTS</w:t>
      </w:r>
      <w:r w:rsidR="00B540EC">
        <w:rPr>
          <w:rFonts w:ascii="Cambria" w:hAnsi="Cambria"/>
          <w:b/>
          <w:bCs/>
          <w:sz w:val="24"/>
          <w:szCs w:val="24"/>
        </w:rPr>
        <w:t>, HONORS, &amp; AWARDS</w:t>
      </w:r>
    </w:p>
    <w:p w14:paraId="62D91B5F" w14:textId="41614CFE" w:rsidR="00B540EC" w:rsidRDefault="00B540EC" w:rsidP="00B540EC">
      <w:pPr>
        <w:tabs>
          <w:tab w:val="right" w:pos="9360"/>
        </w:tabs>
        <w:spacing w:after="60" w:line="276" w:lineRule="auto"/>
        <w:rPr>
          <w:rFonts w:ascii="Cambria" w:hAnsi="Cambria"/>
          <w:bCs/>
          <w:sz w:val="20"/>
          <w:szCs w:val="20"/>
        </w:rPr>
      </w:pPr>
      <w:r w:rsidRPr="00B540EC">
        <w:rPr>
          <w:rFonts w:ascii="Cambria" w:hAnsi="Cambria"/>
          <w:bCs/>
          <w:sz w:val="20"/>
          <w:szCs w:val="20"/>
        </w:rPr>
        <w:t>Cornell University Sage Fellowship</w:t>
      </w:r>
      <w:r>
        <w:rPr>
          <w:rFonts w:ascii="Cambria" w:hAnsi="Cambria"/>
          <w:bCs/>
          <w:sz w:val="20"/>
          <w:szCs w:val="20"/>
        </w:rPr>
        <w:tab/>
        <w:t>2025</w:t>
      </w:r>
    </w:p>
    <w:p w14:paraId="22C6FF5A" w14:textId="275429EC" w:rsidR="00BA5125" w:rsidRPr="008A35FB" w:rsidRDefault="00BA5125" w:rsidP="00B540EC">
      <w:pPr>
        <w:tabs>
          <w:tab w:val="right" w:pos="9360"/>
        </w:tabs>
        <w:spacing w:after="60" w:line="276" w:lineRule="auto"/>
        <w:rPr>
          <w:rFonts w:ascii="Cambria" w:hAnsi="Cambria"/>
          <w:bCs/>
          <w:sz w:val="20"/>
          <w:szCs w:val="20"/>
        </w:rPr>
      </w:pPr>
      <w:r w:rsidRPr="008A35FB">
        <w:rPr>
          <w:rFonts w:ascii="Cambria" w:hAnsi="Cambria"/>
          <w:bCs/>
          <w:sz w:val="20"/>
          <w:szCs w:val="20"/>
        </w:rPr>
        <w:t>Graduate Student Government Professional Development Travel Award (</w:t>
      </w:r>
      <w:r w:rsidRPr="008A35FB">
        <w:rPr>
          <w:rFonts w:ascii="Cambria" w:hAnsi="Cambria"/>
          <w:b/>
          <w:sz w:val="20"/>
          <w:szCs w:val="20"/>
        </w:rPr>
        <w:t>$950</w:t>
      </w:r>
      <w:r w:rsidRPr="008A35FB">
        <w:rPr>
          <w:rFonts w:ascii="Cambria" w:hAnsi="Cambria"/>
          <w:bCs/>
          <w:sz w:val="20"/>
          <w:szCs w:val="20"/>
        </w:rPr>
        <w:t>)</w:t>
      </w:r>
      <w:r w:rsidRPr="008A35FB">
        <w:rPr>
          <w:rFonts w:ascii="Cambria" w:hAnsi="Cambria"/>
          <w:bCs/>
          <w:sz w:val="20"/>
          <w:szCs w:val="20"/>
        </w:rPr>
        <w:tab/>
        <w:t>202</w:t>
      </w:r>
      <w:r w:rsidR="00215E6A">
        <w:rPr>
          <w:rFonts w:ascii="Cambria" w:hAnsi="Cambria"/>
          <w:bCs/>
          <w:sz w:val="20"/>
          <w:szCs w:val="20"/>
        </w:rPr>
        <w:t>5</w:t>
      </w:r>
    </w:p>
    <w:p w14:paraId="473EDE1C" w14:textId="2DD1981A" w:rsidR="00BA5125" w:rsidRPr="008A35FB" w:rsidRDefault="00BA5125" w:rsidP="00B540EC">
      <w:pPr>
        <w:tabs>
          <w:tab w:val="right" w:pos="9360"/>
        </w:tabs>
        <w:spacing w:after="60" w:line="276" w:lineRule="auto"/>
        <w:rPr>
          <w:rFonts w:ascii="Cambria" w:hAnsi="Cambria"/>
          <w:bCs/>
          <w:sz w:val="20"/>
          <w:szCs w:val="20"/>
        </w:rPr>
      </w:pPr>
      <w:r w:rsidRPr="008A35FB">
        <w:rPr>
          <w:rFonts w:ascii="Cambria" w:hAnsi="Cambria"/>
          <w:bCs/>
          <w:sz w:val="20"/>
          <w:szCs w:val="20"/>
        </w:rPr>
        <w:t>Graduate Student Government Individual Travel Award (</w:t>
      </w:r>
      <w:r w:rsidRPr="008A35FB">
        <w:rPr>
          <w:rFonts w:ascii="Cambria" w:hAnsi="Cambria"/>
          <w:b/>
          <w:sz w:val="20"/>
          <w:szCs w:val="20"/>
        </w:rPr>
        <w:t>$950</w:t>
      </w:r>
      <w:r w:rsidRPr="008A35FB">
        <w:rPr>
          <w:rFonts w:ascii="Cambria" w:hAnsi="Cambria"/>
          <w:bCs/>
          <w:sz w:val="20"/>
          <w:szCs w:val="20"/>
        </w:rPr>
        <w:t>)</w:t>
      </w:r>
      <w:r w:rsidRPr="008A35FB">
        <w:rPr>
          <w:rFonts w:ascii="Cambria" w:hAnsi="Cambria"/>
          <w:bCs/>
          <w:sz w:val="20"/>
          <w:szCs w:val="20"/>
        </w:rPr>
        <w:tab/>
        <w:t>2025</w:t>
      </w:r>
    </w:p>
    <w:p w14:paraId="01F94AFD" w14:textId="58C0B500" w:rsidR="00C423C0" w:rsidRPr="008A35FB" w:rsidRDefault="00C423C0" w:rsidP="00B540EC">
      <w:pPr>
        <w:tabs>
          <w:tab w:val="right" w:pos="9360"/>
        </w:tabs>
        <w:spacing w:after="60" w:line="276" w:lineRule="auto"/>
        <w:rPr>
          <w:rFonts w:ascii="Cambria" w:hAnsi="Cambria"/>
          <w:bCs/>
          <w:sz w:val="20"/>
          <w:szCs w:val="20"/>
        </w:rPr>
      </w:pPr>
      <w:r w:rsidRPr="008A35FB">
        <w:rPr>
          <w:rFonts w:ascii="Cambria" w:hAnsi="Cambria"/>
          <w:bCs/>
          <w:sz w:val="20"/>
          <w:szCs w:val="20"/>
        </w:rPr>
        <w:t xml:space="preserve">Graduate Student </w:t>
      </w:r>
      <w:r w:rsidR="00BA5125" w:rsidRPr="008A35FB">
        <w:rPr>
          <w:rFonts w:ascii="Cambria" w:hAnsi="Cambria"/>
          <w:bCs/>
          <w:sz w:val="20"/>
          <w:szCs w:val="20"/>
        </w:rPr>
        <w:t xml:space="preserve">Government </w:t>
      </w:r>
      <w:r w:rsidRPr="008A35FB">
        <w:rPr>
          <w:rFonts w:ascii="Cambria" w:hAnsi="Cambria"/>
          <w:bCs/>
          <w:sz w:val="20"/>
          <w:szCs w:val="20"/>
        </w:rPr>
        <w:t>Group Travel Award (</w:t>
      </w:r>
      <w:r w:rsidRPr="008A35FB">
        <w:rPr>
          <w:rFonts w:ascii="Cambria" w:hAnsi="Cambria"/>
          <w:b/>
          <w:sz w:val="20"/>
          <w:szCs w:val="20"/>
        </w:rPr>
        <w:t>$3800,</w:t>
      </w:r>
      <w:r w:rsidRPr="008A35FB">
        <w:rPr>
          <w:rFonts w:ascii="Cambria" w:hAnsi="Cambria"/>
          <w:bCs/>
          <w:sz w:val="20"/>
          <w:szCs w:val="20"/>
        </w:rPr>
        <w:t xml:space="preserve"> split among 4 PhD students)</w:t>
      </w:r>
      <w:r w:rsidRPr="008A35FB">
        <w:rPr>
          <w:rFonts w:ascii="Cambria" w:hAnsi="Cambria"/>
          <w:bCs/>
          <w:sz w:val="20"/>
          <w:szCs w:val="20"/>
        </w:rPr>
        <w:tab/>
      </w:r>
      <w:r w:rsidR="00BA5125" w:rsidRPr="008A35FB">
        <w:rPr>
          <w:rFonts w:ascii="Cambria" w:hAnsi="Cambria"/>
          <w:bCs/>
          <w:sz w:val="20"/>
          <w:szCs w:val="20"/>
        </w:rPr>
        <w:t>2024</w:t>
      </w:r>
    </w:p>
    <w:p w14:paraId="2966CC1D" w14:textId="1FD76967" w:rsidR="002C6A43" w:rsidRPr="008A35FB" w:rsidRDefault="002C6A43" w:rsidP="00B540EC">
      <w:pPr>
        <w:tabs>
          <w:tab w:val="right" w:pos="9360"/>
        </w:tabs>
        <w:spacing w:after="0" w:line="276" w:lineRule="auto"/>
        <w:rPr>
          <w:rFonts w:ascii="Cambria" w:hAnsi="Cambria"/>
          <w:bCs/>
          <w:sz w:val="20"/>
          <w:szCs w:val="20"/>
        </w:rPr>
      </w:pPr>
      <w:r w:rsidRPr="008A35FB">
        <w:rPr>
          <w:rFonts w:ascii="Cambria" w:hAnsi="Cambria"/>
          <w:bCs/>
          <w:sz w:val="20"/>
          <w:szCs w:val="20"/>
        </w:rPr>
        <w:t>Graduate Student Government Jumpstart Research Grant (</w:t>
      </w:r>
      <w:r w:rsidRPr="008A35FB">
        <w:rPr>
          <w:rFonts w:ascii="Cambria" w:hAnsi="Cambria"/>
          <w:b/>
          <w:sz w:val="20"/>
          <w:szCs w:val="20"/>
        </w:rPr>
        <w:t>$750</w:t>
      </w:r>
      <w:r w:rsidRPr="008A35FB">
        <w:rPr>
          <w:rFonts w:ascii="Cambria" w:hAnsi="Cambria"/>
          <w:bCs/>
          <w:sz w:val="20"/>
          <w:szCs w:val="20"/>
        </w:rPr>
        <w:t>)</w:t>
      </w:r>
      <w:r w:rsidRPr="008A35FB">
        <w:rPr>
          <w:rFonts w:ascii="Cambria" w:hAnsi="Cambria"/>
          <w:bCs/>
          <w:sz w:val="20"/>
          <w:szCs w:val="20"/>
        </w:rPr>
        <w:tab/>
        <w:t>2024</w:t>
      </w:r>
    </w:p>
    <w:p w14:paraId="3DCAD554" w14:textId="4F91F84F" w:rsidR="002C6A43" w:rsidRPr="008A35FB" w:rsidRDefault="002C6A43" w:rsidP="00B540EC">
      <w:pPr>
        <w:tabs>
          <w:tab w:val="right" w:pos="9360"/>
        </w:tabs>
        <w:spacing w:after="60" w:line="276" w:lineRule="auto"/>
        <w:ind w:left="720"/>
        <w:rPr>
          <w:rFonts w:ascii="Cambria" w:hAnsi="Cambria"/>
          <w:bCs/>
          <w:i/>
          <w:iCs/>
          <w:sz w:val="20"/>
          <w:szCs w:val="20"/>
        </w:rPr>
      </w:pPr>
      <w:r w:rsidRPr="008A35FB">
        <w:rPr>
          <w:rFonts w:ascii="Cambria" w:hAnsi="Cambria"/>
          <w:bCs/>
          <w:i/>
          <w:iCs/>
          <w:sz w:val="20"/>
          <w:szCs w:val="20"/>
        </w:rPr>
        <w:t xml:space="preserve">The Impact of Base Rate Information on Perceptions of 911 Callers </w:t>
      </w:r>
    </w:p>
    <w:p w14:paraId="1C1B13AA" w14:textId="5E528BF6" w:rsidR="00F95261" w:rsidRPr="008A35FB" w:rsidRDefault="00F95261" w:rsidP="00B540EC">
      <w:pPr>
        <w:tabs>
          <w:tab w:val="right" w:pos="9360"/>
        </w:tabs>
        <w:spacing w:after="60" w:line="276" w:lineRule="auto"/>
        <w:rPr>
          <w:rFonts w:ascii="Cambria" w:hAnsi="Cambria"/>
          <w:bCs/>
          <w:sz w:val="20"/>
          <w:szCs w:val="20"/>
        </w:rPr>
      </w:pPr>
      <w:r w:rsidRPr="008A35FB">
        <w:rPr>
          <w:rFonts w:ascii="Cambria" w:hAnsi="Cambria"/>
          <w:bCs/>
          <w:sz w:val="20"/>
          <w:szCs w:val="20"/>
        </w:rPr>
        <w:t>Graduate Student Individual Travel Award (</w:t>
      </w:r>
      <w:r w:rsidRPr="008A35FB">
        <w:rPr>
          <w:rFonts w:ascii="Cambria" w:hAnsi="Cambria"/>
          <w:b/>
          <w:sz w:val="20"/>
          <w:szCs w:val="20"/>
        </w:rPr>
        <w:t>$950</w:t>
      </w:r>
      <w:r w:rsidRPr="008A35FB">
        <w:rPr>
          <w:rFonts w:ascii="Cambria" w:hAnsi="Cambria"/>
          <w:bCs/>
          <w:sz w:val="20"/>
          <w:szCs w:val="20"/>
        </w:rPr>
        <w:t>)</w:t>
      </w:r>
      <w:r w:rsidRPr="008A35FB">
        <w:rPr>
          <w:rFonts w:ascii="Cambria" w:hAnsi="Cambria"/>
          <w:bCs/>
          <w:sz w:val="20"/>
          <w:szCs w:val="20"/>
        </w:rPr>
        <w:tab/>
        <w:t>2024</w:t>
      </w:r>
    </w:p>
    <w:p w14:paraId="61148412" w14:textId="410B6A98" w:rsidR="00C423C0" w:rsidRPr="008A35FB" w:rsidRDefault="000F0383" w:rsidP="00B540EC">
      <w:pPr>
        <w:tabs>
          <w:tab w:val="right" w:pos="9360"/>
        </w:tabs>
        <w:spacing w:after="0" w:line="276" w:lineRule="auto"/>
        <w:rPr>
          <w:rFonts w:ascii="Cambria" w:hAnsi="Cambria"/>
          <w:bCs/>
          <w:sz w:val="20"/>
          <w:szCs w:val="20"/>
        </w:rPr>
      </w:pPr>
      <w:r w:rsidRPr="008A35FB">
        <w:rPr>
          <w:rFonts w:ascii="Cambria" w:hAnsi="Cambria"/>
          <w:bCs/>
          <w:sz w:val="20"/>
          <w:szCs w:val="20"/>
        </w:rPr>
        <w:t>AP-LS Graduate Grants</w:t>
      </w:r>
      <w:r w:rsidR="00610B00" w:rsidRPr="008A35FB">
        <w:rPr>
          <w:rFonts w:ascii="Cambria" w:hAnsi="Cambria"/>
          <w:bCs/>
          <w:sz w:val="20"/>
          <w:szCs w:val="20"/>
        </w:rPr>
        <w:t>-i</w:t>
      </w:r>
      <w:r w:rsidRPr="008A35FB">
        <w:rPr>
          <w:rFonts w:ascii="Cambria" w:hAnsi="Cambria"/>
          <w:bCs/>
          <w:sz w:val="20"/>
          <w:szCs w:val="20"/>
        </w:rPr>
        <w:t>n</w:t>
      </w:r>
      <w:r w:rsidR="00610B00" w:rsidRPr="008A35FB">
        <w:rPr>
          <w:rFonts w:ascii="Cambria" w:hAnsi="Cambria"/>
          <w:bCs/>
          <w:sz w:val="20"/>
          <w:szCs w:val="20"/>
        </w:rPr>
        <w:t>-</w:t>
      </w:r>
      <w:r w:rsidRPr="008A35FB">
        <w:rPr>
          <w:rFonts w:ascii="Cambria" w:hAnsi="Cambria"/>
          <w:bCs/>
          <w:sz w:val="20"/>
          <w:szCs w:val="20"/>
        </w:rPr>
        <w:t>Aid (</w:t>
      </w:r>
      <w:r w:rsidRPr="008A35FB">
        <w:rPr>
          <w:rFonts w:ascii="Cambria" w:hAnsi="Cambria"/>
          <w:b/>
          <w:sz w:val="20"/>
          <w:szCs w:val="20"/>
        </w:rPr>
        <w:t>$2000</w:t>
      </w:r>
      <w:r w:rsidRPr="008A35FB">
        <w:rPr>
          <w:rFonts w:ascii="Cambria" w:hAnsi="Cambria"/>
          <w:bCs/>
          <w:sz w:val="20"/>
          <w:szCs w:val="20"/>
        </w:rPr>
        <w:t>)</w:t>
      </w:r>
      <w:r w:rsidRPr="008A35FB">
        <w:rPr>
          <w:rFonts w:ascii="Cambria" w:hAnsi="Cambria"/>
          <w:bCs/>
          <w:sz w:val="20"/>
          <w:szCs w:val="20"/>
        </w:rPr>
        <w:tab/>
        <w:t>2023</w:t>
      </w:r>
    </w:p>
    <w:p w14:paraId="16908518" w14:textId="4F9D500B" w:rsidR="000F0383" w:rsidRPr="008A35FB" w:rsidRDefault="000F0383" w:rsidP="00B540EC">
      <w:pPr>
        <w:tabs>
          <w:tab w:val="right" w:pos="9360"/>
        </w:tabs>
        <w:spacing w:after="0" w:line="276" w:lineRule="auto"/>
        <w:ind w:left="720"/>
        <w:rPr>
          <w:rFonts w:ascii="Cambria" w:hAnsi="Cambria"/>
          <w:bCs/>
          <w:sz w:val="20"/>
          <w:szCs w:val="20"/>
        </w:rPr>
      </w:pPr>
      <w:r w:rsidRPr="008A35FB">
        <w:rPr>
          <w:rFonts w:ascii="Cambria" w:hAnsi="Cambria"/>
          <w:bCs/>
          <w:i/>
          <w:iCs/>
          <w:sz w:val="20"/>
          <w:szCs w:val="20"/>
        </w:rPr>
        <w:t>Investigating the Role of Anti-LGBTQ Bias in the Courtroom</w:t>
      </w:r>
      <w:r w:rsidRPr="008A35FB">
        <w:rPr>
          <w:rFonts w:ascii="Cambria" w:hAnsi="Cambria"/>
          <w:bCs/>
          <w:i/>
          <w:iCs/>
          <w:sz w:val="20"/>
          <w:szCs w:val="20"/>
        </w:rPr>
        <w:tab/>
      </w:r>
    </w:p>
    <w:p w14:paraId="54C429D3" w14:textId="3A4EDACD" w:rsidR="00C423C0" w:rsidRPr="008A35FB" w:rsidRDefault="000F0383" w:rsidP="00B540EC">
      <w:pPr>
        <w:tabs>
          <w:tab w:val="right" w:pos="9360"/>
        </w:tabs>
        <w:spacing w:after="0" w:line="276" w:lineRule="auto"/>
        <w:rPr>
          <w:rFonts w:ascii="Cambria" w:hAnsi="Cambria"/>
          <w:bCs/>
          <w:sz w:val="20"/>
          <w:szCs w:val="20"/>
        </w:rPr>
      </w:pPr>
      <w:r w:rsidRPr="008A35FB">
        <w:rPr>
          <w:rFonts w:ascii="Cambria" w:hAnsi="Cambria"/>
          <w:bCs/>
          <w:sz w:val="20"/>
          <w:szCs w:val="20"/>
        </w:rPr>
        <w:t xml:space="preserve">Graduate Student </w:t>
      </w:r>
      <w:r w:rsidR="002C6A43" w:rsidRPr="008A35FB">
        <w:rPr>
          <w:rFonts w:ascii="Cambria" w:hAnsi="Cambria"/>
          <w:bCs/>
          <w:sz w:val="20"/>
          <w:szCs w:val="20"/>
        </w:rPr>
        <w:t>Government</w:t>
      </w:r>
      <w:r w:rsidRPr="008A35FB">
        <w:rPr>
          <w:rFonts w:ascii="Cambria" w:hAnsi="Cambria"/>
          <w:bCs/>
          <w:sz w:val="20"/>
          <w:szCs w:val="20"/>
        </w:rPr>
        <w:t xml:space="preserve"> Jumpstart Research Grant (</w:t>
      </w:r>
      <w:r w:rsidRPr="008A35FB">
        <w:rPr>
          <w:rFonts w:ascii="Cambria" w:hAnsi="Cambria"/>
          <w:b/>
          <w:sz w:val="20"/>
          <w:szCs w:val="20"/>
        </w:rPr>
        <w:t>$750</w:t>
      </w:r>
      <w:r w:rsidRPr="008A35FB">
        <w:rPr>
          <w:rFonts w:ascii="Cambria" w:hAnsi="Cambria"/>
          <w:bCs/>
          <w:sz w:val="20"/>
          <w:szCs w:val="20"/>
        </w:rPr>
        <w:t>)</w:t>
      </w:r>
      <w:r w:rsidRPr="008A35FB">
        <w:rPr>
          <w:rFonts w:ascii="Cambria" w:hAnsi="Cambria"/>
          <w:bCs/>
          <w:sz w:val="20"/>
          <w:szCs w:val="20"/>
        </w:rPr>
        <w:tab/>
        <w:t>2023</w:t>
      </w:r>
    </w:p>
    <w:p w14:paraId="02A8F98B" w14:textId="448F9E99" w:rsidR="000F0383" w:rsidRPr="008A35FB" w:rsidRDefault="000F0383" w:rsidP="00B540EC">
      <w:pPr>
        <w:tabs>
          <w:tab w:val="right" w:pos="9360"/>
        </w:tabs>
        <w:spacing w:after="0" w:line="276" w:lineRule="auto"/>
        <w:ind w:left="720"/>
        <w:rPr>
          <w:rFonts w:ascii="Cambria" w:hAnsi="Cambria"/>
          <w:bCs/>
          <w:sz w:val="20"/>
          <w:szCs w:val="20"/>
        </w:rPr>
      </w:pPr>
      <w:r w:rsidRPr="008A35FB">
        <w:rPr>
          <w:rFonts w:ascii="Cambria" w:hAnsi="Cambria"/>
          <w:bCs/>
          <w:i/>
          <w:iCs/>
          <w:sz w:val="20"/>
          <w:szCs w:val="20"/>
        </w:rPr>
        <w:t>Anti-Lesbian Bias in the Courtroom</w:t>
      </w:r>
    </w:p>
    <w:p w14:paraId="2779FCAD" w14:textId="77777777" w:rsidR="000F0383" w:rsidRPr="008A35FB" w:rsidRDefault="000F0383" w:rsidP="00B540EC">
      <w:pPr>
        <w:tabs>
          <w:tab w:val="right" w:pos="9360"/>
        </w:tabs>
        <w:spacing w:after="60" w:line="276" w:lineRule="auto"/>
        <w:rPr>
          <w:rFonts w:ascii="Cambria" w:hAnsi="Cambria"/>
          <w:bCs/>
          <w:sz w:val="20"/>
          <w:szCs w:val="20"/>
        </w:rPr>
      </w:pPr>
      <w:r w:rsidRPr="008A35FB">
        <w:rPr>
          <w:rFonts w:ascii="Cambria" w:hAnsi="Cambria"/>
          <w:bCs/>
          <w:sz w:val="20"/>
          <w:szCs w:val="20"/>
        </w:rPr>
        <w:t>Graduate Student Group Travel Award (</w:t>
      </w:r>
      <w:r w:rsidRPr="008A35FB">
        <w:rPr>
          <w:rFonts w:ascii="Cambria" w:hAnsi="Cambria"/>
          <w:b/>
          <w:sz w:val="20"/>
          <w:szCs w:val="20"/>
        </w:rPr>
        <w:t>$2850,</w:t>
      </w:r>
      <w:r w:rsidRPr="008A35FB">
        <w:rPr>
          <w:rFonts w:ascii="Cambria" w:hAnsi="Cambria"/>
          <w:bCs/>
          <w:sz w:val="20"/>
          <w:szCs w:val="20"/>
        </w:rPr>
        <w:t xml:space="preserve"> split among 3 PhD students)</w:t>
      </w:r>
      <w:r w:rsidRPr="008A35FB">
        <w:rPr>
          <w:rFonts w:ascii="Cambria" w:hAnsi="Cambria"/>
          <w:bCs/>
          <w:sz w:val="20"/>
          <w:szCs w:val="20"/>
        </w:rPr>
        <w:tab/>
        <w:t>2023</w:t>
      </w:r>
    </w:p>
    <w:p w14:paraId="0DDF2EA7" w14:textId="77777777" w:rsidR="000F0383" w:rsidRPr="008A35FB" w:rsidRDefault="000F0383" w:rsidP="00B540EC">
      <w:pPr>
        <w:tabs>
          <w:tab w:val="right" w:pos="9360"/>
        </w:tabs>
        <w:spacing w:after="60" w:line="276" w:lineRule="auto"/>
        <w:rPr>
          <w:rFonts w:ascii="Cambria" w:hAnsi="Cambria"/>
          <w:bCs/>
          <w:sz w:val="20"/>
          <w:szCs w:val="20"/>
        </w:rPr>
      </w:pPr>
      <w:r w:rsidRPr="008A35FB">
        <w:rPr>
          <w:rFonts w:ascii="Cambria" w:hAnsi="Cambria"/>
          <w:bCs/>
          <w:sz w:val="20"/>
          <w:szCs w:val="20"/>
        </w:rPr>
        <w:t>Graduate Student Individual Travel Award (</w:t>
      </w:r>
      <w:r w:rsidRPr="008A35FB">
        <w:rPr>
          <w:rFonts w:ascii="Cambria" w:hAnsi="Cambria"/>
          <w:b/>
          <w:sz w:val="20"/>
          <w:szCs w:val="20"/>
        </w:rPr>
        <w:t>$950</w:t>
      </w:r>
      <w:r w:rsidRPr="008A35FB">
        <w:rPr>
          <w:rFonts w:ascii="Cambria" w:hAnsi="Cambria"/>
          <w:bCs/>
          <w:sz w:val="20"/>
          <w:szCs w:val="20"/>
        </w:rPr>
        <w:t>)</w:t>
      </w:r>
      <w:r w:rsidRPr="008A35FB">
        <w:rPr>
          <w:rFonts w:ascii="Cambria" w:hAnsi="Cambria"/>
          <w:bCs/>
          <w:sz w:val="20"/>
          <w:szCs w:val="20"/>
        </w:rPr>
        <w:tab/>
        <w:t>2023</w:t>
      </w:r>
    </w:p>
    <w:p w14:paraId="460D70D1" w14:textId="77777777" w:rsidR="000F0383" w:rsidRPr="008A35FB" w:rsidRDefault="000F0383" w:rsidP="00B540EC">
      <w:pPr>
        <w:tabs>
          <w:tab w:val="right" w:pos="9360"/>
        </w:tabs>
        <w:spacing w:after="60" w:line="276" w:lineRule="auto"/>
        <w:rPr>
          <w:rFonts w:ascii="Cambria" w:hAnsi="Cambria"/>
          <w:bCs/>
          <w:sz w:val="20"/>
          <w:szCs w:val="20"/>
        </w:rPr>
      </w:pPr>
      <w:r w:rsidRPr="008A35FB">
        <w:rPr>
          <w:rFonts w:ascii="Cambria" w:hAnsi="Cambria"/>
          <w:bCs/>
          <w:sz w:val="20"/>
          <w:szCs w:val="20"/>
        </w:rPr>
        <w:t>Outstanding Graduating Psychology Senior (</w:t>
      </w:r>
      <w:r w:rsidRPr="008A35FB">
        <w:rPr>
          <w:rFonts w:ascii="Cambria" w:hAnsi="Cambria"/>
          <w:b/>
          <w:sz w:val="20"/>
          <w:szCs w:val="20"/>
        </w:rPr>
        <w:t>$825</w:t>
      </w:r>
      <w:r w:rsidRPr="008A35FB">
        <w:rPr>
          <w:rFonts w:ascii="Cambria" w:hAnsi="Cambria"/>
          <w:bCs/>
          <w:sz w:val="20"/>
          <w:szCs w:val="20"/>
        </w:rPr>
        <w:t>)</w:t>
      </w:r>
      <w:r w:rsidRPr="008A35FB">
        <w:rPr>
          <w:rFonts w:ascii="Cambria" w:hAnsi="Cambria"/>
          <w:bCs/>
          <w:sz w:val="20"/>
          <w:szCs w:val="20"/>
        </w:rPr>
        <w:tab/>
        <w:t xml:space="preserve"> 2022</w:t>
      </w:r>
    </w:p>
    <w:p w14:paraId="0741A3F2" w14:textId="77777777" w:rsidR="000F0383" w:rsidRPr="008A35FB" w:rsidRDefault="000F0383" w:rsidP="00B540EC">
      <w:pPr>
        <w:tabs>
          <w:tab w:val="right" w:pos="9360"/>
        </w:tabs>
        <w:spacing w:after="60" w:line="276" w:lineRule="auto"/>
        <w:rPr>
          <w:rFonts w:ascii="Cambria" w:hAnsi="Cambria"/>
          <w:bCs/>
          <w:sz w:val="20"/>
          <w:szCs w:val="20"/>
        </w:rPr>
      </w:pPr>
      <w:r w:rsidRPr="008A35FB">
        <w:rPr>
          <w:rFonts w:ascii="Cambria" w:hAnsi="Cambria"/>
          <w:bCs/>
          <w:sz w:val="20"/>
          <w:szCs w:val="20"/>
        </w:rPr>
        <w:t>Honors College and Undergraduate Research Travel Grant (</w:t>
      </w:r>
      <w:r w:rsidRPr="008A35FB">
        <w:rPr>
          <w:rFonts w:ascii="Cambria" w:hAnsi="Cambria"/>
          <w:b/>
          <w:sz w:val="20"/>
          <w:szCs w:val="20"/>
        </w:rPr>
        <w:t>$975</w:t>
      </w:r>
      <w:r w:rsidRPr="008A35FB">
        <w:rPr>
          <w:rFonts w:ascii="Cambria" w:hAnsi="Cambria"/>
          <w:bCs/>
          <w:sz w:val="20"/>
          <w:szCs w:val="20"/>
        </w:rPr>
        <w:t>)</w:t>
      </w:r>
      <w:r w:rsidRPr="008A35FB">
        <w:rPr>
          <w:rFonts w:ascii="Cambria" w:hAnsi="Cambria"/>
          <w:bCs/>
          <w:sz w:val="20"/>
          <w:szCs w:val="20"/>
        </w:rPr>
        <w:tab/>
        <w:t>2022</w:t>
      </w:r>
    </w:p>
    <w:p w14:paraId="7C3B2625" w14:textId="77777777" w:rsidR="000F0383" w:rsidRPr="008A35FB" w:rsidRDefault="000F0383" w:rsidP="00B540EC">
      <w:pPr>
        <w:tabs>
          <w:tab w:val="right" w:pos="9360"/>
        </w:tabs>
        <w:spacing w:after="60" w:line="276" w:lineRule="auto"/>
        <w:rPr>
          <w:rFonts w:ascii="Cambria" w:hAnsi="Cambria"/>
          <w:bCs/>
          <w:sz w:val="20"/>
          <w:szCs w:val="20"/>
        </w:rPr>
      </w:pPr>
      <w:r w:rsidRPr="008A35FB">
        <w:rPr>
          <w:rFonts w:ascii="Cambria" w:hAnsi="Cambria"/>
          <w:bCs/>
          <w:sz w:val="20"/>
          <w:szCs w:val="20"/>
        </w:rPr>
        <w:t>Towson College of Liberal Arts’ Faculty and Student Research Award (</w:t>
      </w:r>
      <w:r w:rsidRPr="008A35FB">
        <w:rPr>
          <w:rFonts w:ascii="Cambria" w:hAnsi="Cambria"/>
          <w:b/>
          <w:sz w:val="20"/>
          <w:szCs w:val="20"/>
        </w:rPr>
        <w:t>$500</w:t>
      </w:r>
      <w:r w:rsidRPr="008A35FB">
        <w:rPr>
          <w:rFonts w:ascii="Cambria" w:hAnsi="Cambria"/>
          <w:bCs/>
          <w:sz w:val="20"/>
          <w:szCs w:val="20"/>
        </w:rPr>
        <w:t xml:space="preserve">) </w:t>
      </w:r>
      <w:r w:rsidRPr="008A35FB">
        <w:rPr>
          <w:rFonts w:ascii="Cambria" w:hAnsi="Cambria"/>
          <w:bCs/>
          <w:sz w:val="20"/>
          <w:szCs w:val="20"/>
        </w:rPr>
        <w:tab/>
        <w:t>2021</w:t>
      </w:r>
    </w:p>
    <w:p w14:paraId="0433523B" w14:textId="77777777" w:rsidR="000F0383" w:rsidRPr="008A35FB" w:rsidRDefault="000F0383" w:rsidP="00B540EC">
      <w:pPr>
        <w:tabs>
          <w:tab w:val="right" w:pos="9360"/>
        </w:tabs>
        <w:spacing w:after="60" w:line="276" w:lineRule="auto"/>
        <w:ind w:left="720"/>
        <w:rPr>
          <w:rFonts w:ascii="Cambria" w:hAnsi="Cambria"/>
          <w:bCs/>
          <w:i/>
          <w:iCs/>
          <w:sz w:val="20"/>
          <w:szCs w:val="20"/>
        </w:rPr>
      </w:pPr>
      <w:r w:rsidRPr="008A35FB">
        <w:rPr>
          <w:rFonts w:ascii="Cambria" w:hAnsi="Cambria"/>
          <w:bCs/>
          <w:i/>
          <w:iCs/>
          <w:sz w:val="20"/>
          <w:szCs w:val="20"/>
        </w:rPr>
        <w:t>The Effect of Personal Perceptions of Safety and Threat-Based Stereotyping on Legal Judgments</w:t>
      </w:r>
      <w:r w:rsidRPr="008A35FB">
        <w:rPr>
          <w:rFonts w:ascii="Cambria" w:hAnsi="Cambria"/>
          <w:bCs/>
          <w:sz w:val="20"/>
          <w:szCs w:val="20"/>
        </w:rPr>
        <w:tab/>
      </w:r>
    </w:p>
    <w:p w14:paraId="3FE64D6B" w14:textId="77777777" w:rsidR="000F0383" w:rsidRPr="008A35FB" w:rsidRDefault="000F0383" w:rsidP="00B540EC">
      <w:pPr>
        <w:tabs>
          <w:tab w:val="right" w:pos="9360"/>
        </w:tabs>
        <w:spacing w:after="60" w:line="276" w:lineRule="auto"/>
        <w:rPr>
          <w:rFonts w:ascii="Cambria" w:hAnsi="Cambria"/>
          <w:bCs/>
          <w:sz w:val="20"/>
          <w:szCs w:val="20"/>
        </w:rPr>
      </w:pPr>
      <w:r w:rsidRPr="008A35FB">
        <w:rPr>
          <w:rFonts w:ascii="Cambria" w:hAnsi="Cambria"/>
          <w:bCs/>
          <w:sz w:val="20"/>
          <w:szCs w:val="20"/>
        </w:rPr>
        <w:t>Undergraduate Research Club Travel Grant (</w:t>
      </w:r>
      <w:r w:rsidRPr="008A35FB">
        <w:rPr>
          <w:rFonts w:ascii="Cambria" w:hAnsi="Cambria"/>
          <w:b/>
          <w:sz w:val="20"/>
          <w:szCs w:val="20"/>
        </w:rPr>
        <w:t>$325</w:t>
      </w:r>
      <w:r w:rsidRPr="008A35FB">
        <w:rPr>
          <w:rFonts w:ascii="Cambria" w:hAnsi="Cambria"/>
          <w:bCs/>
          <w:sz w:val="20"/>
          <w:szCs w:val="20"/>
        </w:rPr>
        <w:t>)</w:t>
      </w:r>
      <w:r w:rsidRPr="008A35FB">
        <w:rPr>
          <w:rFonts w:ascii="Cambria" w:hAnsi="Cambria"/>
          <w:bCs/>
          <w:sz w:val="20"/>
          <w:szCs w:val="20"/>
        </w:rPr>
        <w:tab/>
        <w:t xml:space="preserve"> 2021</w:t>
      </w:r>
    </w:p>
    <w:p w14:paraId="0134CD41" w14:textId="77777777" w:rsidR="000F0383" w:rsidRPr="008A35FB" w:rsidRDefault="000F0383" w:rsidP="00B540EC">
      <w:pPr>
        <w:tabs>
          <w:tab w:val="right" w:pos="9360"/>
        </w:tabs>
        <w:spacing w:after="60" w:line="276" w:lineRule="auto"/>
        <w:rPr>
          <w:rFonts w:ascii="Cambria" w:hAnsi="Cambria"/>
          <w:bCs/>
          <w:sz w:val="20"/>
          <w:szCs w:val="20"/>
        </w:rPr>
      </w:pPr>
      <w:r w:rsidRPr="008A35FB">
        <w:rPr>
          <w:rFonts w:ascii="Cambria" w:hAnsi="Cambria"/>
          <w:bCs/>
          <w:sz w:val="20"/>
          <w:szCs w:val="20"/>
        </w:rPr>
        <w:t>Undergraduate Research &amp; Creative Inquiry Research Impact Award (</w:t>
      </w:r>
      <w:r w:rsidRPr="008A35FB">
        <w:rPr>
          <w:rFonts w:ascii="Cambria" w:hAnsi="Cambria"/>
          <w:b/>
          <w:sz w:val="20"/>
          <w:szCs w:val="20"/>
        </w:rPr>
        <w:t>$1000</w:t>
      </w:r>
      <w:r w:rsidRPr="008A35FB">
        <w:rPr>
          <w:rFonts w:ascii="Cambria" w:hAnsi="Cambria"/>
          <w:bCs/>
          <w:sz w:val="20"/>
          <w:szCs w:val="20"/>
        </w:rPr>
        <w:t xml:space="preserve">) </w:t>
      </w:r>
      <w:r w:rsidRPr="008A35FB">
        <w:rPr>
          <w:rFonts w:ascii="Cambria" w:hAnsi="Cambria"/>
          <w:bCs/>
          <w:sz w:val="20"/>
          <w:szCs w:val="20"/>
        </w:rPr>
        <w:tab/>
        <w:t>2021</w:t>
      </w:r>
    </w:p>
    <w:p w14:paraId="0A12F988" w14:textId="73ECB4C3" w:rsidR="000F0383" w:rsidRPr="008A35FB" w:rsidRDefault="000F0383" w:rsidP="00B540EC">
      <w:pPr>
        <w:tabs>
          <w:tab w:val="right" w:pos="9360"/>
        </w:tabs>
        <w:spacing w:after="60" w:line="276" w:lineRule="auto"/>
        <w:ind w:left="720"/>
        <w:rPr>
          <w:rFonts w:ascii="Cambria" w:hAnsi="Cambria"/>
          <w:bCs/>
          <w:iCs/>
          <w:sz w:val="20"/>
          <w:szCs w:val="20"/>
        </w:rPr>
      </w:pPr>
      <w:r w:rsidRPr="008A35FB">
        <w:rPr>
          <w:rFonts w:ascii="Cambria" w:hAnsi="Cambria"/>
          <w:bCs/>
          <w:i/>
          <w:iCs/>
          <w:sz w:val="20"/>
          <w:szCs w:val="20"/>
        </w:rPr>
        <w:t>The Effect of Personal Perceptions of Safety and Threat-Based Stereotyping on Legal Judgments</w:t>
      </w:r>
      <w:r w:rsidRPr="008A35FB">
        <w:rPr>
          <w:rFonts w:ascii="Cambria" w:hAnsi="Cambria"/>
          <w:bCs/>
          <w:sz w:val="20"/>
          <w:szCs w:val="20"/>
        </w:rPr>
        <w:tab/>
        <w:t xml:space="preserve"> </w:t>
      </w:r>
    </w:p>
    <w:p w14:paraId="50C1DFE1" w14:textId="77777777" w:rsidR="009231B5" w:rsidRDefault="009231B5" w:rsidP="009231B5">
      <w:pPr>
        <w:tabs>
          <w:tab w:val="right" w:pos="9360"/>
        </w:tabs>
        <w:spacing w:after="0" w:line="240" w:lineRule="auto"/>
        <w:rPr>
          <w:rFonts w:ascii="Cambria" w:hAnsi="Cambria"/>
          <w:bCs/>
          <w:iCs/>
          <w:sz w:val="20"/>
          <w:szCs w:val="20"/>
        </w:rPr>
      </w:pPr>
    </w:p>
    <w:p w14:paraId="68A1E5A8" w14:textId="77777777" w:rsidR="00B540EC" w:rsidRDefault="00B540EC" w:rsidP="009231B5">
      <w:pPr>
        <w:tabs>
          <w:tab w:val="right" w:pos="9360"/>
        </w:tabs>
        <w:spacing w:after="0" w:line="240" w:lineRule="auto"/>
        <w:rPr>
          <w:rFonts w:ascii="Cambria" w:hAnsi="Cambria"/>
          <w:bCs/>
          <w:iCs/>
          <w:sz w:val="20"/>
          <w:szCs w:val="20"/>
        </w:rPr>
      </w:pPr>
    </w:p>
    <w:p w14:paraId="25FBED15" w14:textId="77777777" w:rsidR="00B540EC" w:rsidRPr="00E53D9C" w:rsidRDefault="00B540EC" w:rsidP="009231B5">
      <w:pPr>
        <w:tabs>
          <w:tab w:val="right" w:pos="9360"/>
        </w:tabs>
        <w:spacing w:after="0" w:line="240" w:lineRule="auto"/>
        <w:rPr>
          <w:rFonts w:ascii="Cambria" w:hAnsi="Cambria"/>
          <w:bCs/>
          <w:iCs/>
          <w:sz w:val="20"/>
          <w:szCs w:val="20"/>
        </w:rPr>
      </w:pPr>
    </w:p>
    <w:p w14:paraId="38B68AFD" w14:textId="6B10657B" w:rsidR="009231B5" w:rsidRPr="008A35FB" w:rsidRDefault="009231B5" w:rsidP="00B540EC">
      <w:pPr>
        <w:pBdr>
          <w:bottom w:val="single" w:sz="4" w:space="1" w:color="auto"/>
        </w:pBdr>
        <w:spacing w:after="0" w:line="276" w:lineRule="auto"/>
        <w:contextualSpacing/>
        <w:rPr>
          <w:rFonts w:ascii="Cambria" w:hAnsi="Cambria"/>
          <w:b/>
          <w:bCs/>
          <w:sz w:val="24"/>
          <w:szCs w:val="24"/>
        </w:rPr>
        <w:sectPr w:rsidR="009231B5" w:rsidRPr="008A35FB" w:rsidSect="006A7913">
          <w:headerReference w:type="default" r:id="rId15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8A35FB">
        <w:rPr>
          <w:rFonts w:ascii="Cambria" w:hAnsi="Cambria"/>
          <w:b/>
          <w:bCs/>
          <w:sz w:val="24"/>
          <w:szCs w:val="24"/>
        </w:rPr>
        <w:lastRenderedPageBreak/>
        <w:t>RESEARCH EXPERIENC</w:t>
      </w:r>
      <w:r w:rsidR="00610B00" w:rsidRPr="008A35FB">
        <w:rPr>
          <w:rFonts w:ascii="Cambria" w:hAnsi="Cambria"/>
          <w:b/>
          <w:bCs/>
          <w:sz w:val="24"/>
          <w:szCs w:val="24"/>
        </w:rPr>
        <w:t>E</w:t>
      </w:r>
    </w:p>
    <w:p w14:paraId="4DFED3FE" w14:textId="77777777" w:rsidR="009231B5" w:rsidRPr="008A35FB" w:rsidRDefault="009231B5" w:rsidP="00B540EC">
      <w:pPr>
        <w:tabs>
          <w:tab w:val="right" w:pos="9360"/>
        </w:tabs>
        <w:spacing w:after="0" w:line="276" w:lineRule="auto"/>
        <w:rPr>
          <w:rFonts w:ascii="Cambria" w:hAnsi="Cambria"/>
          <w:sz w:val="2"/>
          <w:szCs w:val="2"/>
        </w:rPr>
      </w:pPr>
    </w:p>
    <w:p w14:paraId="44178712" w14:textId="094327EF" w:rsidR="009231B5" w:rsidRPr="008A35FB" w:rsidRDefault="009231B5" w:rsidP="00B540EC">
      <w:pPr>
        <w:tabs>
          <w:tab w:val="right" w:pos="9360"/>
        </w:tabs>
        <w:spacing w:after="0" w:line="276" w:lineRule="auto"/>
        <w:rPr>
          <w:rFonts w:ascii="Cambria" w:hAnsi="Cambria"/>
          <w:sz w:val="20"/>
          <w:szCs w:val="20"/>
        </w:rPr>
      </w:pPr>
      <w:r w:rsidRPr="008A35FB">
        <w:rPr>
          <w:rFonts w:ascii="Cambria" w:hAnsi="Cambria"/>
          <w:b/>
          <w:bCs/>
          <w:sz w:val="20"/>
          <w:szCs w:val="20"/>
        </w:rPr>
        <w:t xml:space="preserve">Research Assistant: </w:t>
      </w:r>
      <w:r w:rsidRPr="008A35FB">
        <w:rPr>
          <w:rFonts w:ascii="Cambria" w:hAnsi="Cambria"/>
          <w:sz w:val="20"/>
          <w:szCs w:val="20"/>
        </w:rPr>
        <w:t>N</w:t>
      </w:r>
      <w:r w:rsidR="00BA5125" w:rsidRPr="008A35FB">
        <w:rPr>
          <w:rFonts w:ascii="Cambria" w:hAnsi="Cambria"/>
          <w:sz w:val="20"/>
          <w:szCs w:val="20"/>
        </w:rPr>
        <w:t>SF &amp; NIJ</w:t>
      </w:r>
      <w:r w:rsidRPr="008A35FB">
        <w:rPr>
          <w:rFonts w:ascii="Cambria" w:hAnsi="Cambria"/>
          <w:sz w:val="20"/>
          <w:szCs w:val="20"/>
        </w:rPr>
        <w:t xml:space="preserve"> Peremptory Challenge Grant</w:t>
      </w:r>
      <w:r w:rsidRPr="008A35FB">
        <w:rPr>
          <w:rFonts w:ascii="Cambria" w:hAnsi="Cambria"/>
          <w:sz w:val="20"/>
          <w:szCs w:val="20"/>
        </w:rPr>
        <w:tab/>
        <w:t>2024</w:t>
      </w:r>
      <w:r w:rsidR="00C423C0" w:rsidRPr="008A35FB">
        <w:rPr>
          <w:rFonts w:ascii="Cambria" w:hAnsi="Cambria"/>
          <w:sz w:val="20"/>
          <w:szCs w:val="20"/>
        </w:rPr>
        <w:t>-</w:t>
      </w:r>
      <w:r w:rsidR="00E53D9C">
        <w:rPr>
          <w:rFonts w:ascii="Cambria" w:hAnsi="Cambria"/>
          <w:sz w:val="20"/>
          <w:szCs w:val="20"/>
        </w:rPr>
        <w:t>2025</w:t>
      </w:r>
    </w:p>
    <w:p w14:paraId="55A5A889" w14:textId="6616D6D5" w:rsidR="009231B5" w:rsidRPr="008A35FB" w:rsidRDefault="009231B5" w:rsidP="00B540EC">
      <w:pPr>
        <w:pStyle w:val="ListParagraph"/>
        <w:numPr>
          <w:ilvl w:val="0"/>
          <w:numId w:val="33"/>
        </w:numPr>
        <w:tabs>
          <w:tab w:val="right" w:pos="9360"/>
        </w:tabs>
        <w:spacing w:after="0" w:line="276" w:lineRule="auto"/>
        <w:rPr>
          <w:rFonts w:ascii="Cambria" w:hAnsi="Cambria"/>
          <w:i/>
          <w:iCs/>
          <w:sz w:val="20"/>
          <w:szCs w:val="20"/>
        </w:rPr>
      </w:pPr>
      <w:r w:rsidRPr="008A35FB">
        <w:rPr>
          <w:rFonts w:ascii="Cambria" w:hAnsi="Cambria"/>
          <w:sz w:val="20"/>
          <w:szCs w:val="20"/>
        </w:rPr>
        <w:t xml:space="preserve">Quantitative coding </w:t>
      </w:r>
      <w:r w:rsidR="00F46614" w:rsidRPr="008A35FB">
        <w:rPr>
          <w:rFonts w:ascii="Cambria" w:hAnsi="Cambria"/>
          <w:sz w:val="20"/>
          <w:szCs w:val="20"/>
        </w:rPr>
        <w:t xml:space="preserve">of </w:t>
      </w:r>
      <w:r w:rsidR="00787D63" w:rsidRPr="008A35FB">
        <w:rPr>
          <w:rFonts w:ascii="Cambria" w:hAnsi="Cambria"/>
          <w:sz w:val="20"/>
          <w:szCs w:val="20"/>
        </w:rPr>
        <w:t>court</w:t>
      </w:r>
      <w:r w:rsidRPr="008A35FB">
        <w:rPr>
          <w:rFonts w:ascii="Cambria" w:hAnsi="Cambria"/>
          <w:sz w:val="20"/>
          <w:szCs w:val="20"/>
        </w:rPr>
        <w:t xml:space="preserve"> transcripts </w:t>
      </w:r>
      <w:r w:rsidR="00F46614" w:rsidRPr="008A35FB">
        <w:rPr>
          <w:rFonts w:ascii="Cambria" w:hAnsi="Cambria"/>
          <w:sz w:val="20"/>
          <w:szCs w:val="20"/>
        </w:rPr>
        <w:t xml:space="preserve">from </w:t>
      </w:r>
      <w:r w:rsidRPr="008A35FB">
        <w:rPr>
          <w:rFonts w:ascii="Cambria" w:hAnsi="Cambria"/>
          <w:sz w:val="20"/>
          <w:szCs w:val="20"/>
        </w:rPr>
        <w:t xml:space="preserve">jury selection proceedings </w:t>
      </w:r>
    </w:p>
    <w:p w14:paraId="10D05A66" w14:textId="77777777" w:rsidR="00B540EC" w:rsidRDefault="00B540EC" w:rsidP="00B540EC">
      <w:pPr>
        <w:tabs>
          <w:tab w:val="right" w:pos="9360"/>
        </w:tabs>
        <w:spacing w:after="0" w:line="276" w:lineRule="auto"/>
        <w:rPr>
          <w:rFonts w:ascii="Cambria" w:hAnsi="Cambria"/>
          <w:b/>
          <w:bCs/>
          <w:sz w:val="20"/>
          <w:szCs w:val="20"/>
        </w:rPr>
      </w:pPr>
    </w:p>
    <w:p w14:paraId="50F6BDFF" w14:textId="3933BC6C" w:rsidR="009231B5" w:rsidRPr="008A35FB" w:rsidRDefault="009231B5" w:rsidP="00B540EC">
      <w:pPr>
        <w:tabs>
          <w:tab w:val="right" w:pos="9360"/>
        </w:tabs>
        <w:spacing w:after="0" w:line="276" w:lineRule="auto"/>
        <w:rPr>
          <w:rFonts w:ascii="Cambria" w:hAnsi="Cambria"/>
          <w:sz w:val="20"/>
          <w:szCs w:val="20"/>
        </w:rPr>
      </w:pPr>
      <w:r w:rsidRPr="008A35FB">
        <w:rPr>
          <w:rFonts w:ascii="Cambria" w:hAnsi="Cambria"/>
          <w:b/>
          <w:bCs/>
          <w:sz w:val="20"/>
          <w:szCs w:val="20"/>
        </w:rPr>
        <w:t>Project Lead (</w:t>
      </w:r>
      <w:r w:rsidRPr="008A35FB">
        <w:rPr>
          <w:rFonts w:ascii="Cambria" w:hAnsi="Cambria"/>
          <w:b/>
          <w:bCs/>
          <w:i/>
          <w:iCs/>
          <w:sz w:val="20"/>
          <w:szCs w:val="20"/>
        </w:rPr>
        <w:t>Data Science Devils)</w:t>
      </w:r>
      <w:r w:rsidRPr="008A35FB">
        <w:rPr>
          <w:rFonts w:ascii="Cambria" w:hAnsi="Cambria"/>
          <w:b/>
          <w:bCs/>
          <w:sz w:val="20"/>
          <w:szCs w:val="20"/>
        </w:rPr>
        <w:t xml:space="preserve">: </w:t>
      </w:r>
      <w:r w:rsidRPr="008A35FB">
        <w:rPr>
          <w:rFonts w:ascii="Cambria" w:hAnsi="Cambria"/>
          <w:sz w:val="20"/>
          <w:szCs w:val="20"/>
        </w:rPr>
        <w:t>Prejudice Modeling Competition</w:t>
      </w:r>
      <w:r w:rsidRPr="008A35FB">
        <w:rPr>
          <w:rFonts w:ascii="Cambria" w:hAnsi="Cambria"/>
          <w:b/>
          <w:bCs/>
          <w:sz w:val="20"/>
          <w:szCs w:val="20"/>
        </w:rPr>
        <w:tab/>
      </w:r>
      <w:r w:rsidRPr="008A35FB">
        <w:rPr>
          <w:rFonts w:ascii="Cambria" w:hAnsi="Cambria"/>
          <w:sz w:val="20"/>
          <w:szCs w:val="20"/>
        </w:rPr>
        <w:t>2024</w:t>
      </w:r>
    </w:p>
    <w:p w14:paraId="73939318" w14:textId="657C4B1F" w:rsidR="003415E1" w:rsidRPr="008A35FB" w:rsidRDefault="003415E1" w:rsidP="00B540EC">
      <w:pPr>
        <w:pStyle w:val="ListParagraph"/>
        <w:numPr>
          <w:ilvl w:val="0"/>
          <w:numId w:val="33"/>
        </w:numPr>
        <w:tabs>
          <w:tab w:val="right" w:pos="9360"/>
        </w:tabs>
        <w:spacing w:after="0" w:line="276" w:lineRule="auto"/>
        <w:rPr>
          <w:rFonts w:ascii="Cambria" w:hAnsi="Cambria"/>
          <w:sz w:val="20"/>
          <w:szCs w:val="20"/>
        </w:rPr>
      </w:pPr>
      <w:r w:rsidRPr="008A35FB">
        <w:rPr>
          <w:rFonts w:ascii="Cambria" w:hAnsi="Cambria"/>
          <w:sz w:val="20"/>
          <w:szCs w:val="20"/>
        </w:rPr>
        <w:t xml:space="preserve">Collaborators: Dr. Derek Powell &amp; Rose Eerdmans </w:t>
      </w:r>
    </w:p>
    <w:p w14:paraId="1F6BC383" w14:textId="77EA5388" w:rsidR="003415E1" w:rsidRPr="008A35FB" w:rsidRDefault="009231B5" w:rsidP="00B540EC">
      <w:pPr>
        <w:pStyle w:val="ListParagraph"/>
        <w:numPr>
          <w:ilvl w:val="0"/>
          <w:numId w:val="33"/>
        </w:numPr>
        <w:tabs>
          <w:tab w:val="right" w:pos="9360"/>
        </w:tabs>
        <w:spacing w:after="0" w:line="276" w:lineRule="auto"/>
        <w:rPr>
          <w:rFonts w:ascii="Cambria" w:hAnsi="Cambria"/>
          <w:sz w:val="20"/>
          <w:szCs w:val="20"/>
        </w:rPr>
      </w:pPr>
      <w:r w:rsidRPr="008A35FB">
        <w:rPr>
          <w:rFonts w:ascii="Cambria" w:hAnsi="Cambria"/>
          <w:sz w:val="20"/>
          <w:szCs w:val="20"/>
        </w:rPr>
        <w:t>Used machine learning techniques to develop a quantitative model of prejudice</w:t>
      </w:r>
      <w:r w:rsidR="00C423C0" w:rsidRPr="008A35FB">
        <w:rPr>
          <w:rFonts w:ascii="Cambria" w:hAnsi="Cambria"/>
          <w:sz w:val="20"/>
          <w:szCs w:val="20"/>
        </w:rPr>
        <w:t xml:space="preserve"> </w:t>
      </w:r>
    </w:p>
    <w:p w14:paraId="24E3B6EE" w14:textId="71029FEF" w:rsidR="009231B5" w:rsidRPr="008A35FB" w:rsidRDefault="003415E1" w:rsidP="00B540EC">
      <w:pPr>
        <w:pStyle w:val="ListParagraph"/>
        <w:numPr>
          <w:ilvl w:val="0"/>
          <w:numId w:val="33"/>
        </w:numPr>
        <w:tabs>
          <w:tab w:val="right" w:pos="9360"/>
        </w:tabs>
        <w:spacing w:after="0" w:line="276" w:lineRule="auto"/>
        <w:rPr>
          <w:rFonts w:ascii="Cambria" w:hAnsi="Cambria"/>
          <w:sz w:val="20"/>
          <w:szCs w:val="20"/>
        </w:rPr>
      </w:pPr>
      <w:r w:rsidRPr="008A35FB">
        <w:rPr>
          <w:rFonts w:ascii="Cambria" w:hAnsi="Cambria"/>
          <w:sz w:val="20"/>
          <w:szCs w:val="20"/>
        </w:rPr>
        <w:t>Awarded</w:t>
      </w:r>
      <w:r w:rsidR="00C423C0" w:rsidRPr="008A35FB">
        <w:rPr>
          <w:rFonts w:ascii="Cambria" w:hAnsi="Cambria"/>
          <w:sz w:val="20"/>
          <w:szCs w:val="20"/>
        </w:rPr>
        <w:t xml:space="preserve"> 2</w:t>
      </w:r>
      <w:r w:rsidR="00C423C0" w:rsidRPr="008A35FB">
        <w:rPr>
          <w:rFonts w:ascii="Cambria" w:hAnsi="Cambria"/>
          <w:sz w:val="20"/>
          <w:szCs w:val="20"/>
          <w:vertAlign w:val="superscript"/>
        </w:rPr>
        <w:t>nd</w:t>
      </w:r>
      <w:r w:rsidR="00C423C0" w:rsidRPr="008A35FB">
        <w:rPr>
          <w:rFonts w:ascii="Cambria" w:hAnsi="Cambria"/>
          <w:sz w:val="20"/>
          <w:szCs w:val="20"/>
        </w:rPr>
        <w:t xml:space="preserve"> place out of over 40 submissions</w:t>
      </w:r>
      <w:r w:rsidR="005D5417">
        <w:rPr>
          <w:rFonts w:ascii="Cambria" w:hAnsi="Cambria"/>
          <w:sz w:val="20"/>
          <w:szCs w:val="20"/>
        </w:rPr>
        <w:t xml:space="preserve"> on original data</w:t>
      </w:r>
      <w:r w:rsidR="00BA5125" w:rsidRPr="008A35FB">
        <w:rPr>
          <w:rFonts w:ascii="Cambria" w:hAnsi="Cambria"/>
          <w:sz w:val="20"/>
          <w:szCs w:val="20"/>
        </w:rPr>
        <w:t xml:space="preserve"> &amp; had the best performing model over generalization testing</w:t>
      </w:r>
    </w:p>
    <w:p w14:paraId="79F896E6" w14:textId="77777777" w:rsidR="009231B5" w:rsidRPr="00E53D9C" w:rsidRDefault="009231B5" w:rsidP="00B540EC">
      <w:pPr>
        <w:pBdr>
          <w:bottom w:val="single" w:sz="4" w:space="1" w:color="auto"/>
        </w:pBdr>
        <w:spacing w:after="0" w:line="276" w:lineRule="auto"/>
        <w:contextualSpacing/>
        <w:rPr>
          <w:rFonts w:ascii="Cambria" w:hAnsi="Cambria"/>
          <w:b/>
          <w:bCs/>
          <w:sz w:val="20"/>
          <w:szCs w:val="20"/>
        </w:rPr>
      </w:pPr>
    </w:p>
    <w:p w14:paraId="5B2052A9" w14:textId="61002DC1" w:rsidR="00ED13D8" w:rsidRPr="008A35FB" w:rsidRDefault="00ED13D8" w:rsidP="00B540EC">
      <w:pPr>
        <w:pBdr>
          <w:bottom w:val="single" w:sz="4" w:space="1" w:color="auto"/>
        </w:pBdr>
        <w:spacing w:after="0" w:line="276" w:lineRule="auto"/>
        <w:contextualSpacing/>
        <w:rPr>
          <w:rFonts w:ascii="Cambria" w:hAnsi="Cambria"/>
          <w:b/>
          <w:bCs/>
          <w:sz w:val="24"/>
          <w:szCs w:val="24"/>
        </w:rPr>
      </w:pPr>
      <w:r w:rsidRPr="008A35FB">
        <w:rPr>
          <w:rFonts w:ascii="Cambria" w:hAnsi="Cambria"/>
          <w:b/>
          <w:bCs/>
          <w:sz w:val="24"/>
          <w:szCs w:val="24"/>
        </w:rPr>
        <w:t xml:space="preserve">TEACHING </w:t>
      </w:r>
      <w:r w:rsidR="00B95658" w:rsidRPr="008A35FB">
        <w:rPr>
          <w:rFonts w:ascii="Cambria" w:hAnsi="Cambria"/>
          <w:b/>
          <w:bCs/>
          <w:sz w:val="24"/>
          <w:szCs w:val="24"/>
        </w:rPr>
        <w:t>EXPERIENCE</w:t>
      </w:r>
    </w:p>
    <w:p w14:paraId="569017EB" w14:textId="77777777" w:rsidR="00A33819" w:rsidRPr="008A35FB" w:rsidRDefault="00A33819" w:rsidP="00B540EC">
      <w:pPr>
        <w:tabs>
          <w:tab w:val="right" w:pos="9360"/>
        </w:tabs>
        <w:spacing w:after="0" w:line="276" w:lineRule="auto"/>
        <w:rPr>
          <w:rFonts w:ascii="Cambria" w:hAnsi="Cambria"/>
          <w:b/>
          <w:bCs/>
          <w:sz w:val="20"/>
          <w:szCs w:val="20"/>
        </w:rPr>
        <w:sectPr w:rsidR="00A33819" w:rsidRPr="008A35FB" w:rsidSect="006A7913">
          <w:headerReference w:type="default" r:id="rId16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10E1442" w14:textId="77777777" w:rsidR="000F0383" w:rsidRPr="008A35FB" w:rsidRDefault="000F0383" w:rsidP="00B540EC">
      <w:pPr>
        <w:tabs>
          <w:tab w:val="right" w:pos="9360"/>
        </w:tabs>
        <w:spacing w:after="0" w:line="276" w:lineRule="auto"/>
        <w:rPr>
          <w:rFonts w:ascii="Cambria" w:hAnsi="Cambria"/>
          <w:b/>
          <w:bCs/>
          <w:sz w:val="2"/>
          <w:szCs w:val="2"/>
        </w:rPr>
      </w:pPr>
    </w:p>
    <w:p w14:paraId="327B0D7D" w14:textId="502C49BA" w:rsidR="000D5AAE" w:rsidRPr="008A35FB" w:rsidRDefault="00F15451" w:rsidP="00B540EC">
      <w:pPr>
        <w:tabs>
          <w:tab w:val="right" w:pos="9360"/>
        </w:tabs>
        <w:spacing w:after="0" w:line="276" w:lineRule="auto"/>
        <w:rPr>
          <w:rFonts w:ascii="Cambria" w:hAnsi="Cambria"/>
          <w:b/>
          <w:bCs/>
          <w:sz w:val="20"/>
          <w:szCs w:val="20"/>
        </w:rPr>
      </w:pPr>
      <w:r w:rsidRPr="008A35FB">
        <w:rPr>
          <w:rFonts w:ascii="Cambria" w:hAnsi="Cambria"/>
          <w:b/>
          <w:bCs/>
          <w:sz w:val="20"/>
          <w:szCs w:val="20"/>
        </w:rPr>
        <w:t>Guest Lecture</w:t>
      </w:r>
      <w:r w:rsidR="000D5AAE" w:rsidRPr="008A35FB">
        <w:rPr>
          <w:rFonts w:ascii="Cambria" w:hAnsi="Cambria"/>
          <w:b/>
          <w:bCs/>
          <w:sz w:val="20"/>
          <w:szCs w:val="20"/>
        </w:rPr>
        <w:tab/>
      </w:r>
    </w:p>
    <w:p w14:paraId="333AD56B" w14:textId="77777777" w:rsidR="000D5AAE" w:rsidRPr="008A35FB" w:rsidRDefault="00F15451" w:rsidP="00B540EC">
      <w:pPr>
        <w:tabs>
          <w:tab w:val="right" w:pos="9360"/>
        </w:tabs>
        <w:spacing w:after="0" w:line="276" w:lineRule="auto"/>
        <w:ind w:left="360"/>
        <w:rPr>
          <w:rFonts w:ascii="Cambria" w:hAnsi="Cambria"/>
          <w:b/>
          <w:bCs/>
          <w:sz w:val="20"/>
          <w:szCs w:val="20"/>
        </w:rPr>
      </w:pPr>
      <w:r w:rsidRPr="008A35FB">
        <w:rPr>
          <w:rFonts w:ascii="Cambria" w:hAnsi="Cambria"/>
          <w:sz w:val="20"/>
          <w:szCs w:val="20"/>
        </w:rPr>
        <w:t xml:space="preserve">PSY 468: </w:t>
      </w:r>
      <w:r w:rsidRPr="008A35FB">
        <w:rPr>
          <w:rFonts w:ascii="Cambria" w:hAnsi="Cambria"/>
          <w:i/>
          <w:iCs/>
          <w:sz w:val="20"/>
          <w:szCs w:val="20"/>
        </w:rPr>
        <w:t>Psychology and Law</w:t>
      </w:r>
      <w:r w:rsidR="000D5AAE" w:rsidRPr="008A35FB">
        <w:rPr>
          <w:rFonts w:ascii="Cambria" w:hAnsi="Cambria"/>
          <w:i/>
          <w:iCs/>
          <w:sz w:val="20"/>
          <w:szCs w:val="20"/>
        </w:rPr>
        <w:t xml:space="preserve"> </w:t>
      </w:r>
      <w:r w:rsidR="000D5AAE" w:rsidRPr="008A35FB">
        <w:rPr>
          <w:rFonts w:ascii="Cambria" w:hAnsi="Cambria"/>
          <w:sz w:val="20"/>
          <w:szCs w:val="20"/>
        </w:rPr>
        <w:t>(In Person—Spring 2025)</w:t>
      </w:r>
      <w:r w:rsidR="000D5AAE" w:rsidRPr="008A35FB">
        <w:rPr>
          <w:rFonts w:ascii="Cambria" w:hAnsi="Cambria"/>
          <w:b/>
          <w:bCs/>
          <w:sz w:val="20"/>
          <w:szCs w:val="20"/>
        </w:rPr>
        <w:t xml:space="preserve"> </w:t>
      </w:r>
    </w:p>
    <w:p w14:paraId="678CB21F" w14:textId="3CAE2CFC" w:rsidR="00F15451" w:rsidRDefault="000D5AAE" w:rsidP="00B540EC">
      <w:pPr>
        <w:tabs>
          <w:tab w:val="right" w:pos="9360"/>
        </w:tabs>
        <w:spacing w:after="0" w:line="276" w:lineRule="auto"/>
        <w:ind w:left="720"/>
        <w:rPr>
          <w:rFonts w:ascii="Cambria" w:hAnsi="Cambria"/>
          <w:b/>
          <w:bCs/>
          <w:i/>
          <w:iCs/>
          <w:sz w:val="20"/>
          <w:szCs w:val="20"/>
        </w:rPr>
      </w:pPr>
      <w:r w:rsidRPr="008A35FB">
        <w:rPr>
          <w:rFonts w:ascii="Cambria" w:hAnsi="Cambria"/>
          <w:b/>
          <w:bCs/>
          <w:sz w:val="20"/>
          <w:szCs w:val="20"/>
        </w:rPr>
        <w:t xml:space="preserve"> </w:t>
      </w:r>
      <w:r w:rsidR="00F15451" w:rsidRPr="008A35FB">
        <w:rPr>
          <w:rFonts w:ascii="Cambria" w:hAnsi="Cambria"/>
          <w:i/>
          <w:iCs/>
          <w:sz w:val="20"/>
          <w:szCs w:val="20"/>
        </w:rPr>
        <w:t>Intimate Partner Violence, Criminalization of Victims &amp; Policy</w:t>
      </w:r>
      <w:r w:rsidRPr="008A35FB">
        <w:rPr>
          <w:rFonts w:ascii="Cambria" w:hAnsi="Cambria"/>
          <w:i/>
          <w:iCs/>
          <w:sz w:val="20"/>
          <w:szCs w:val="20"/>
        </w:rPr>
        <w:t xml:space="preserve"> </w:t>
      </w:r>
      <w:r w:rsidR="00F15451" w:rsidRPr="008A35FB">
        <w:rPr>
          <w:rFonts w:ascii="Cambria" w:hAnsi="Cambria"/>
          <w:i/>
          <w:iCs/>
          <w:sz w:val="20"/>
          <w:szCs w:val="20"/>
        </w:rPr>
        <w:t>Reform</w:t>
      </w:r>
      <w:r w:rsidRPr="008A35FB">
        <w:rPr>
          <w:rFonts w:ascii="Cambria" w:hAnsi="Cambria"/>
          <w:i/>
          <w:iCs/>
          <w:sz w:val="20"/>
          <w:szCs w:val="20"/>
        </w:rPr>
        <w:t xml:space="preserve"> </w:t>
      </w:r>
    </w:p>
    <w:p w14:paraId="0FEC526C" w14:textId="77777777" w:rsidR="00B540EC" w:rsidRPr="00B540EC" w:rsidRDefault="00B540EC" w:rsidP="00B540EC">
      <w:pPr>
        <w:tabs>
          <w:tab w:val="right" w:pos="9360"/>
        </w:tabs>
        <w:spacing w:after="0" w:line="276" w:lineRule="auto"/>
        <w:ind w:left="720"/>
        <w:rPr>
          <w:rFonts w:ascii="Cambria" w:hAnsi="Cambria"/>
          <w:b/>
          <w:bCs/>
          <w:i/>
          <w:iCs/>
          <w:sz w:val="20"/>
          <w:szCs w:val="20"/>
        </w:rPr>
      </w:pPr>
    </w:p>
    <w:p w14:paraId="06641520" w14:textId="56A1F62B" w:rsidR="0036376E" w:rsidRPr="008A35FB" w:rsidRDefault="0036376E" w:rsidP="00B540EC">
      <w:pPr>
        <w:tabs>
          <w:tab w:val="right" w:pos="9360"/>
        </w:tabs>
        <w:spacing w:after="0" w:line="276" w:lineRule="auto"/>
        <w:rPr>
          <w:rFonts w:ascii="Cambria" w:hAnsi="Cambria"/>
          <w:b/>
          <w:bCs/>
          <w:sz w:val="20"/>
          <w:szCs w:val="20"/>
        </w:rPr>
      </w:pPr>
      <w:r w:rsidRPr="008A35FB">
        <w:rPr>
          <w:rFonts w:ascii="Cambria" w:hAnsi="Cambria"/>
          <w:b/>
          <w:bCs/>
          <w:sz w:val="20"/>
          <w:szCs w:val="20"/>
        </w:rPr>
        <w:t xml:space="preserve">Course Development </w:t>
      </w:r>
    </w:p>
    <w:p w14:paraId="4E38292A" w14:textId="0529BA80" w:rsidR="0036376E" w:rsidRPr="008A35FB" w:rsidRDefault="0036376E" w:rsidP="00B540EC">
      <w:pPr>
        <w:tabs>
          <w:tab w:val="right" w:pos="9360"/>
        </w:tabs>
        <w:spacing w:after="0" w:line="276" w:lineRule="auto"/>
        <w:ind w:left="360"/>
        <w:rPr>
          <w:rFonts w:ascii="Cambria" w:hAnsi="Cambria"/>
          <w:sz w:val="20"/>
          <w:szCs w:val="20"/>
        </w:rPr>
        <w:sectPr w:rsidR="0036376E" w:rsidRPr="008A35FB" w:rsidSect="006A791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A35FB">
        <w:rPr>
          <w:rFonts w:ascii="Cambria" w:hAnsi="Cambria"/>
          <w:sz w:val="20"/>
          <w:szCs w:val="20"/>
        </w:rPr>
        <w:t xml:space="preserve">PSY 468: </w:t>
      </w:r>
      <w:r w:rsidRPr="008A35FB">
        <w:rPr>
          <w:rFonts w:ascii="Cambria" w:hAnsi="Cambria"/>
          <w:i/>
          <w:iCs/>
          <w:sz w:val="20"/>
          <w:szCs w:val="20"/>
        </w:rPr>
        <w:t>Psychology and Law</w:t>
      </w:r>
      <w:r w:rsidR="000D5AAE" w:rsidRPr="008A35FB">
        <w:rPr>
          <w:rFonts w:ascii="Cambria" w:hAnsi="Cambria"/>
          <w:i/>
          <w:iCs/>
          <w:sz w:val="20"/>
          <w:szCs w:val="20"/>
        </w:rPr>
        <w:t>—</w:t>
      </w:r>
      <w:r w:rsidRPr="008A35FB">
        <w:rPr>
          <w:rFonts w:ascii="Cambria" w:hAnsi="Cambria"/>
          <w:sz w:val="20"/>
          <w:szCs w:val="20"/>
        </w:rPr>
        <w:t>Created course lectures, exam materials, and discussion assignments for two modules (Wrongful Convictions and Intimate Partner Violence)</w:t>
      </w:r>
    </w:p>
    <w:p w14:paraId="28839E81" w14:textId="77777777" w:rsidR="0036376E" w:rsidRPr="008A35FB" w:rsidRDefault="0036376E" w:rsidP="00B540EC">
      <w:pPr>
        <w:tabs>
          <w:tab w:val="right" w:pos="9360"/>
        </w:tabs>
        <w:spacing w:after="0" w:line="276" w:lineRule="auto"/>
        <w:rPr>
          <w:rFonts w:ascii="Cambria" w:hAnsi="Cambria"/>
          <w:sz w:val="20"/>
          <w:szCs w:val="20"/>
        </w:rPr>
      </w:pPr>
    </w:p>
    <w:p w14:paraId="53DB6D63" w14:textId="224082C8" w:rsidR="00B95658" w:rsidRPr="008A35FB" w:rsidRDefault="00C423C0" w:rsidP="00B540EC">
      <w:pPr>
        <w:tabs>
          <w:tab w:val="right" w:pos="9360"/>
        </w:tabs>
        <w:spacing w:after="0" w:line="276" w:lineRule="auto"/>
        <w:rPr>
          <w:rFonts w:ascii="Cambria" w:hAnsi="Cambria"/>
          <w:b/>
          <w:bCs/>
          <w:sz w:val="20"/>
          <w:szCs w:val="20"/>
        </w:rPr>
      </w:pPr>
      <w:r w:rsidRPr="00B540EC">
        <w:rPr>
          <w:rFonts w:ascii="Cambria" w:hAnsi="Cambria"/>
          <w:b/>
          <w:bCs/>
          <w:sz w:val="20"/>
          <w:szCs w:val="20"/>
        </w:rPr>
        <w:t>Teaching</w:t>
      </w:r>
      <w:r w:rsidR="00B95658" w:rsidRPr="00B540EC">
        <w:rPr>
          <w:rFonts w:ascii="Cambria" w:hAnsi="Cambria"/>
          <w:b/>
          <w:bCs/>
          <w:sz w:val="20"/>
          <w:szCs w:val="20"/>
        </w:rPr>
        <w:t xml:space="preserve"> Assistant</w:t>
      </w:r>
    </w:p>
    <w:p w14:paraId="6D45422C" w14:textId="0C30BC66" w:rsidR="00610B00" w:rsidRPr="008A35FB" w:rsidRDefault="00610B00" w:rsidP="00B540EC">
      <w:pPr>
        <w:tabs>
          <w:tab w:val="right" w:pos="9360"/>
        </w:tabs>
        <w:spacing w:after="0" w:line="276" w:lineRule="auto"/>
        <w:rPr>
          <w:rFonts w:ascii="Cambria" w:hAnsi="Cambria"/>
          <w:sz w:val="20"/>
          <w:szCs w:val="20"/>
        </w:rPr>
        <w:sectPr w:rsidR="00610B00" w:rsidRPr="008A35FB" w:rsidSect="006A791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06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8997"/>
      </w:tblGrid>
      <w:tr w:rsidR="00B540EC" w:rsidRPr="00B540EC" w14:paraId="15875209" w14:textId="77777777" w:rsidTr="00B540EC">
        <w:trPr>
          <w:trHeight w:val="220"/>
          <w:tblCellSpacing w:w="15" w:type="dxa"/>
        </w:trPr>
        <w:tc>
          <w:tcPr>
            <w:tcW w:w="1575" w:type="dxa"/>
            <w:vAlign w:val="center"/>
            <w:hideMark/>
          </w:tcPr>
          <w:p w14:paraId="72EC4389" w14:textId="77777777" w:rsidR="00B540EC" w:rsidRPr="00B540EC" w:rsidRDefault="00B540EC" w:rsidP="00B540EC">
            <w:pPr>
              <w:tabs>
                <w:tab w:val="right" w:pos="9360"/>
              </w:tabs>
              <w:spacing w:after="0" w:line="240" w:lineRule="auto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B540EC">
              <w:rPr>
                <w:rFonts w:ascii="Cambria" w:hAnsi="Cambria"/>
                <w:bCs/>
                <w:iCs/>
                <w:sz w:val="20"/>
                <w:szCs w:val="20"/>
              </w:rPr>
              <w:t>Fall 2024</w:t>
            </w:r>
          </w:p>
        </w:tc>
        <w:tc>
          <w:tcPr>
            <w:tcW w:w="8952" w:type="dxa"/>
            <w:vAlign w:val="center"/>
            <w:hideMark/>
          </w:tcPr>
          <w:p w14:paraId="6CE7D946" w14:textId="47C13547" w:rsidR="00B540EC" w:rsidRPr="00B540EC" w:rsidRDefault="00B540EC" w:rsidP="00B540EC">
            <w:pPr>
              <w:tabs>
                <w:tab w:val="right" w:pos="9360"/>
              </w:tabs>
              <w:spacing w:after="0" w:line="240" w:lineRule="auto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B540EC">
              <w:rPr>
                <w:rFonts w:ascii="Cambria" w:hAnsi="Cambria"/>
                <w:bCs/>
                <w:i/>
                <w:sz w:val="20"/>
                <w:szCs w:val="20"/>
              </w:rPr>
              <w:t>Psychology and Law</w:t>
            </w:r>
          </w:p>
        </w:tc>
      </w:tr>
      <w:tr w:rsidR="00B540EC" w:rsidRPr="00B540EC" w14:paraId="01CA5109" w14:textId="77777777" w:rsidTr="00B540EC">
        <w:trPr>
          <w:trHeight w:val="212"/>
          <w:tblCellSpacing w:w="15" w:type="dxa"/>
        </w:trPr>
        <w:tc>
          <w:tcPr>
            <w:tcW w:w="1575" w:type="dxa"/>
            <w:vAlign w:val="center"/>
            <w:hideMark/>
          </w:tcPr>
          <w:p w14:paraId="0362E3A3" w14:textId="77777777" w:rsidR="00B540EC" w:rsidRPr="00B540EC" w:rsidRDefault="00B540EC" w:rsidP="00B540EC">
            <w:pPr>
              <w:tabs>
                <w:tab w:val="right" w:pos="9360"/>
              </w:tabs>
              <w:spacing w:after="0" w:line="240" w:lineRule="auto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B540EC">
              <w:rPr>
                <w:rFonts w:ascii="Cambria" w:hAnsi="Cambria"/>
                <w:bCs/>
                <w:iCs/>
                <w:sz w:val="20"/>
                <w:szCs w:val="20"/>
              </w:rPr>
              <w:t>Fall 2024</w:t>
            </w:r>
          </w:p>
        </w:tc>
        <w:tc>
          <w:tcPr>
            <w:tcW w:w="8952" w:type="dxa"/>
            <w:vAlign w:val="center"/>
            <w:hideMark/>
          </w:tcPr>
          <w:p w14:paraId="03C398D2" w14:textId="5A25C599" w:rsidR="00B540EC" w:rsidRPr="00B540EC" w:rsidRDefault="00B540EC" w:rsidP="00B540EC">
            <w:pPr>
              <w:tabs>
                <w:tab w:val="right" w:pos="9360"/>
              </w:tabs>
              <w:spacing w:after="0" w:line="240" w:lineRule="auto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B540EC">
              <w:rPr>
                <w:rFonts w:ascii="Cambria" w:hAnsi="Cambria"/>
                <w:bCs/>
                <w:i/>
                <w:sz w:val="20"/>
                <w:szCs w:val="20"/>
              </w:rPr>
              <w:t>Correctional Psychology (Graduate)</w:t>
            </w:r>
          </w:p>
        </w:tc>
      </w:tr>
      <w:tr w:rsidR="00B540EC" w:rsidRPr="00B540EC" w14:paraId="2F1812BE" w14:textId="77777777" w:rsidTr="00B540EC">
        <w:trPr>
          <w:trHeight w:val="212"/>
          <w:tblCellSpacing w:w="15" w:type="dxa"/>
        </w:trPr>
        <w:tc>
          <w:tcPr>
            <w:tcW w:w="1575" w:type="dxa"/>
            <w:vAlign w:val="center"/>
            <w:hideMark/>
          </w:tcPr>
          <w:p w14:paraId="49938835" w14:textId="77777777" w:rsidR="00B540EC" w:rsidRPr="00B540EC" w:rsidRDefault="00B540EC" w:rsidP="00B540EC">
            <w:pPr>
              <w:tabs>
                <w:tab w:val="right" w:pos="9360"/>
              </w:tabs>
              <w:spacing w:after="0" w:line="240" w:lineRule="auto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B540EC">
              <w:rPr>
                <w:rFonts w:ascii="Cambria" w:hAnsi="Cambria"/>
                <w:bCs/>
                <w:iCs/>
                <w:sz w:val="20"/>
                <w:szCs w:val="20"/>
              </w:rPr>
              <w:t>Summer 2024</w:t>
            </w:r>
          </w:p>
        </w:tc>
        <w:tc>
          <w:tcPr>
            <w:tcW w:w="8952" w:type="dxa"/>
            <w:vAlign w:val="center"/>
            <w:hideMark/>
          </w:tcPr>
          <w:p w14:paraId="3BDD2D1A" w14:textId="761A727E" w:rsidR="00B540EC" w:rsidRPr="00B540EC" w:rsidRDefault="00B540EC" w:rsidP="00B540EC">
            <w:pPr>
              <w:tabs>
                <w:tab w:val="right" w:pos="9360"/>
              </w:tabs>
              <w:spacing w:after="0" w:line="240" w:lineRule="auto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B540EC">
              <w:rPr>
                <w:rFonts w:ascii="Cambria" w:hAnsi="Cambria"/>
                <w:bCs/>
                <w:i/>
                <w:sz w:val="20"/>
                <w:szCs w:val="20"/>
              </w:rPr>
              <w:t>Capstone in Forensic Psychology (Graduate)</w:t>
            </w:r>
          </w:p>
        </w:tc>
      </w:tr>
      <w:tr w:rsidR="00B540EC" w:rsidRPr="00B540EC" w14:paraId="10BA8E06" w14:textId="77777777" w:rsidTr="00B540EC">
        <w:trPr>
          <w:trHeight w:val="212"/>
          <w:tblCellSpacing w:w="15" w:type="dxa"/>
        </w:trPr>
        <w:tc>
          <w:tcPr>
            <w:tcW w:w="1575" w:type="dxa"/>
            <w:vAlign w:val="center"/>
            <w:hideMark/>
          </w:tcPr>
          <w:p w14:paraId="4993C3C3" w14:textId="77777777" w:rsidR="00B540EC" w:rsidRPr="00B540EC" w:rsidRDefault="00B540EC" w:rsidP="00B540EC">
            <w:pPr>
              <w:tabs>
                <w:tab w:val="right" w:pos="9360"/>
              </w:tabs>
              <w:spacing w:after="0" w:line="240" w:lineRule="auto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B540EC">
              <w:rPr>
                <w:rFonts w:ascii="Cambria" w:hAnsi="Cambria"/>
                <w:bCs/>
                <w:iCs/>
                <w:sz w:val="20"/>
                <w:szCs w:val="20"/>
              </w:rPr>
              <w:t>Summer 2024</w:t>
            </w:r>
          </w:p>
        </w:tc>
        <w:tc>
          <w:tcPr>
            <w:tcW w:w="8952" w:type="dxa"/>
            <w:vAlign w:val="center"/>
            <w:hideMark/>
          </w:tcPr>
          <w:p w14:paraId="44C9E748" w14:textId="6FA74BE6" w:rsidR="00B540EC" w:rsidRPr="00B540EC" w:rsidRDefault="00B540EC" w:rsidP="00B540EC">
            <w:pPr>
              <w:tabs>
                <w:tab w:val="right" w:pos="9360"/>
              </w:tabs>
              <w:spacing w:after="0" w:line="240" w:lineRule="auto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B540EC">
              <w:rPr>
                <w:rFonts w:ascii="Cambria" w:hAnsi="Cambria"/>
                <w:bCs/>
                <w:i/>
                <w:sz w:val="20"/>
                <w:szCs w:val="20"/>
              </w:rPr>
              <w:t>Advanced Legal Psychology (Graduate)</w:t>
            </w:r>
          </w:p>
        </w:tc>
      </w:tr>
      <w:tr w:rsidR="00B540EC" w:rsidRPr="00B540EC" w14:paraId="0ED62BF3" w14:textId="77777777" w:rsidTr="00B540EC">
        <w:trPr>
          <w:trHeight w:val="212"/>
          <w:tblCellSpacing w:w="15" w:type="dxa"/>
        </w:trPr>
        <w:tc>
          <w:tcPr>
            <w:tcW w:w="1575" w:type="dxa"/>
            <w:vAlign w:val="center"/>
            <w:hideMark/>
          </w:tcPr>
          <w:p w14:paraId="5FE73FFD" w14:textId="77777777" w:rsidR="00B540EC" w:rsidRPr="00B540EC" w:rsidRDefault="00B540EC" w:rsidP="00B540EC">
            <w:pPr>
              <w:tabs>
                <w:tab w:val="right" w:pos="9360"/>
              </w:tabs>
              <w:spacing w:after="0" w:line="240" w:lineRule="auto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B540EC">
              <w:rPr>
                <w:rFonts w:ascii="Cambria" w:hAnsi="Cambria"/>
                <w:bCs/>
                <w:iCs/>
                <w:sz w:val="20"/>
                <w:szCs w:val="20"/>
              </w:rPr>
              <w:t>Spring 2024</w:t>
            </w:r>
          </w:p>
        </w:tc>
        <w:tc>
          <w:tcPr>
            <w:tcW w:w="8952" w:type="dxa"/>
            <w:vAlign w:val="center"/>
            <w:hideMark/>
          </w:tcPr>
          <w:p w14:paraId="458EB583" w14:textId="0017A7A0" w:rsidR="00B540EC" w:rsidRPr="00B540EC" w:rsidRDefault="00B540EC" w:rsidP="00B540EC">
            <w:pPr>
              <w:tabs>
                <w:tab w:val="right" w:pos="9360"/>
              </w:tabs>
              <w:spacing w:after="0" w:line="240" w:lineRule="auto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B540EC">
              <w:rPr>
                <w:rFonts w:ascii="Cambria" w:hAnsi="Cambria"/>
                <w:bCs/>
                <w:i/>
                <w:sz w:val="20"/>
                <w:szCs w:val="20"/>
              </w:rPr>
              <w:t>Forensic Psychology Research (Graduate)</w:t>
            </w:r>
          </w:p>
        </w:tc>
      </w:tr>
      <w:tr w:rsidR="00B540EC" w:rsidRPr="00B540EC" w14:paraId="20A76D24" w14:textId="77777777" w:rsidTr="00B540EC">
        <w:trPr>
          <w:trHeight w:val="220"/>
          <w:tblCellSpacing w:w="15" w:type="dxa"/>
        </w:trPr>
        <w:tc>
          <w:tcPr>
            <w:tcW w:w="1575" w:type="dxa"/>
            <w:vAlign w:val="center"/>
            <w:hideMark/>
          </w:tcPr>
          <w:p w14:paraId="4960B616" w14:textId="77777777" w:rsidR="00B540EC" w:rsidRPr="00B540EC" w:rsidRDefault="00B540EC" w:rsidP="00B540EC">
            <w:pPr>
              <w:tabs>
                <w:tab w:val="right" w:pos="9360"/>
              </w:tabs>
              <w:spacing w:after="0" w:line="240" w:lineRule="auto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B540EC">
              <w:rPr>
                <w:rFonts w:ascii="Cambria" w:hAnsi="Cambria"/>
                <w:bCs/>
                <w:iCs/>
                <w:sz w:val="20"/>
                <w:szCs w:val="20"/>
              </w:rPr>
              <w:t>Spring 2024</w:t>
            </w:r>
          </w:p>
        </w:tc>
        <w:tc>
          <w:tcPr>
            <w:tcW w:w="8952" w:type="dxa"/>
            <w:vAlign w:val="center"/>
            <w:hideMark/>
          </w:tcPr>
          <w:p w14:paraId="1E36354C" w14:textId="26865C59" w:rsidR="00B540EC" w:rsidRPr="00B540EC" w:rsidRDefault="00B540EC" w:rsidP="00B540EC">
            <w:pPr>
              <w:tabs>
                <w:tab w:val="right" w:pos="9360"/>
              </w:tabs>
              <w:spacing w:after="0" w:line="240" w:lineRule="auto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B540EC">
              <w:rPr>
                <w:rFonts w:ascii="Cambria" w:hAnsi="Cambria"/>
                <w:bCs/>
                <w:i/>
                <w:sz w:val="20"/>
                <w:szCs w:val="20"/>
              </w:rPr>
              <w:t>Advanced Forensic Psychology (Graduate)</w:t>
            </w:r>
          </w:p>
        </w:tc>
      </w:tr>
      <w:tr w:rsidR="00B540EC" w:rsidRPr="00B540EC" w14:paraId="77292D01" w14:textId="77777777" w:rsidTr="00B540EC">
        <w:trPr>
          <w:trHeight w:val="212"/>
          <w:tblCellSpacing w:w="15" w:type="dxa"/>
        </w:trPr>
        <w:tc>
          <w:tcPr>
            <w:tcW w:w="1575" w:type="dxa"/>
            <w:vAlign w:val="center"/>
            <w:hideMark/>
          </w:tcPr>
          <w:p w14:paraId="5212D153" w14:textId="77777777" w:rsidR="00B540EC" w:rsidRPr="00B540EC" w:rsidRDefault="00B540EC" w:rsidP="00B540EC">
            <w:pPr>
              <w:tabs>
                <w:tab w:val="right" w:pos="9360"/>
              </w:tabs>
              <w:spacing w:after="0" w:line="240" w:lineRule="auto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B540EC">
              <w:rPr>
                <w:rFonts w:ascii="Cambria" w:hAnsi="Cambria"/>
                <w:bCs/>
                <w:iCs/>
                <w:sz w:val="20"/>
                <w:szCs w:val="20"/>
              </w:rPr>
              <w:t>Fall 2023</w:t>
            </w:r>
          </w:p>
        </w:tc>
        <w:tc>
          <w:tcPr>
            <w:tcW w:w="8952" w:type="dxa"/>
            <w:vAlign w:val="center"/>
            <w:hideMark/>
          </w:tcPr>
          <w:p w14:paraId="36F52F6D" w14:textId="2361F2FA" w:rsidR="00B540EC" w:rsidRPr="00B540EC" w:rsidRDefault="00B540EC" w:rsidP="00B540EC">
            <w:pPr>
              <w:tabs>
                <w:tab w:val="right" w:pos="9360"/>
              </w:tabs>
              <w:spacing w:after="0" w:line="240" w:lineRule="auto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B540EC">
              <w:rPr>
                <w:rFonts w:ascii="Cambria" w:hAnsi="Cambria"/>
                <w:bCs/>
                <w:i/>
                <w:sz w:val="20"/>
                <w:szCs w:val="20"/>
              </w:rPr>
              <w:t>Quantitative Analysis I (Graduate)</w:t>
            </w:r>
          </w:p>
        </w:tc>
      </w:tr>
      <w:tr w:rsidR="00B540EC" w:rsidRPr="00B540EC" w14:paraId="38F16DCD" w14:textId="77777777" w:rsidTr="00B540EC">
        <w:trPr>
          <w:trHeight w:val="212"/>
          <w:tblCellSpacing w:w="15" w:type="dxa"/>
        </w:trPr>
        <w:tc>
          <w:tcPr>
            <w:tcW w:w="1575" w:type="dxa"/>
            <w:vAlign w:val="center"/>
            <w:hideMark/>
          </w:tcPr>
          <w:p w14:paraId="01B0795A" w14:textId="77777777" w:rsidR="00B540EC" w:rsidRPr="00B540EC" w:rsidRDefault="00B540EC" w:rsidP="00B540EC">
            <w:pPr>
              <w:tabs>
                <w:tab w:val="right" w:pos="9360"/>
              </w:tabs>
              <w:spacing w:after="0" w:line="240" w:lineRule="auto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B540EC">
              <w:rPr>
                <w:rFonts w:ascii="Cambria" w:hAnsi="Cambria"/>
                <w:bCs/>
                <w:iCs/>
                <w:sz w:val="20"/>
                <w:szCs w:val="20"/>
              </w:rPr>
              <w:t>Summer 2023</w:t>
            </w:r>
          </w:p>
        </w:tc>
        <w:tc>
          <w:tcPr>
            <w:tcW w:w="8952" w:type="dxa"/>
            <w:vAlign w:val="center"/>
            <w:hideMark/>
          </w:tcPr>
          <w:p w14:paraId="6A2C1A14" w14:textId="6B608BF5" w:rsidR="00B540EC" w:rsidRPr="00B540EC" w:rsidRDefault="00B540EC" w:rsidP="00B540EC">
            <w:pPr>
              <w:tabs>
                <w:tab w:val="right" w:pos="9360"/>
              </w:tabs>
              <w:spacing w:after="0" w:line="240" w:lineRule="auto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B540EC">
              <w:rPr>
                <w:rFonts w:ascii="Cambria" w:hAnsi="Cambria"/>
                <w:bCs/>
                <w:i/>
                <w:sz w:val="20"/>
                <w:szCs w:val="20"/>
              </w:rPr>
              <w:t>Capstone in Forensic Psychology (Graduate)</w:t>
            </w:r>
          </w:p>
        </w:tc>
      </w:tr>
      <w:tr w:rsidR="00B540EC" w:rsidRPr="00B540EC" w14:paraId="5647D571" w14:textId="77777777" w:rsidTr="00B540EC">
        <w:trPr>
          <w:trHeight w:val="117"/>
          <w:tblCellSpacing w:w="15" w:type="dxa"/>
        </w:trPr>
        <w:tc>
          <w:tcPr>
            <w:tcW w:w="1575" w:type="dxa"/>
            <w:vAlign w:val="center"/>
            <w:hideMark/>
          </w:tcPr>
          <w:p w14:paraId="210E179C" w14:textId="77777777" w:rsidR="00B540EC" w:rsidRPr="00B540EC" w:rsidRDefault="00B540EC" w:rsidP="00B540EC">
            <w:pPr>
              <w:tabs>
                <w:tab w:val="right" w:pos="9360"/>
              </w:tabs>
              <w:spacing w:after="0" w:line="240" w:lineRule="auto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B540EC">
              <w:rPr>
                <w:rFonts w:ascii="Cambria" w:hAnsi="Cambria"/>
                <w:bCs/>
                <w:iCs/>
                <w:sz w:val="20"/>
                <w:szCs w:val="20"/>
              </w:rPr>
              <w:t>Summer 2023</w:t>
            </w:r>
          </w:p>
        </w:tc>
        <w:tc>
          <w:tcPr>
            <w:tcW w:w="8952" w:type="dxa"/>
            <w:vAlign w:val="center"/>
            <w:hideMark/>
          </w:tcPr>
          <w:p w14:paraId="34AC6FC0" w14:textId="71E61935" w:rsidR="00B540EC" w:rsidRPr="00B540EC" w:rsidRDefault="00B540EC" w:rsidP="00B540EC">
            <w:pPr>
              <w:tabs>
                <w:tab w:val="right" w:pos="9360"/>
              </w:tabs>
              <w:spacing w:after="0" w:line="240" w:lineRule="auto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B540EC">
              <w:rPr>
                <w:rFonts w:ascii="Cambria" w:hAnsi="Cambria"/>
                <w:bCs/>
                <w:i/>
                <w:sz w:val="20"/>
                <w:szCs w:val="20"/>
              </w:rPr>
              <w:t>Research Methods (Graduate)</w:t>
            </w:r>
          </w:p>
        </w:tc>
      </w:tr>
      <w:tr w:rsidR="00B540EC" w:rsidRPr="00B540EC" w14:paraId="3E9A11AC" w14:textId="77777777" w:rsidTr="00B540EC">
        <w:trPr>
          <w:trHeight w:val="23"/>
          <w:tblCellSpacing w:w="15" w:type="dxa"/>
        </w:trPr>
        <w:tc>
          <w:tcPr>
            <w:tcW w:w="1575" w:type="dxa"/>
            <w:vAlign w:val="center"/>
            <w:hideMark/>
          </w:tcPr>
          <w:p w14:paraId="1CD42ED6" w14:textId="77777777" w:rsidR="00B540EC" w:rsidRPr="00B540EC" w:rsidRDefault="00B540EC" w:rsidP="00B540EC">
            <w:pPr>
              <w:tabs>
                <w:tab w:val="right" w:pos="9360"/>
              </w:tabs>
              <w:spacing w:after="0" w:line="240" w:lineRule="auto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B540EC">
              <w:rPr>
                <w:rFonts w:ascii="Cambria" w:hAnsi="Cambria"/>
                <w:bCs/>
                <w:iCs/>
                <w:sz w:val="20"/>
                <w:szCs w:val="20"/>
              </w:rPr>
              <w:t>Summer 2023</w:t>
            </w:r>
          </w:p>
        </w:tc>
        <w:tc>
          <w:tcPr>
            <w:tcW w:w="8952" w:type="dxa"/>
            <w:vAlign w:val="center"/>
            <w:hideMark/>
          </w:tcPr>
          <w:p w14:paraId="131598F8" w14:textId="7FB329DF" w:rsidR="00B540EC" w:rsidRPr="00B540EC" w:rsidRDefault="00B540EC" w:rsidP="00B540EC">
            <w:pPr>
              <w:tabs>
                <w:tab w:val="right" w:pos="9360"/>
              </w:tabs>
              <w:spacing w:after="0" w:line="240" w:lineRule="auto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B540EC">
              <w:rPr>
                <w:rFonts w:ascii="Cambria" w:hAnsi="Cambria"/>
                <w:bCs/>
                <w:i/>
                <w:sz w:val="20"/>
                <w:szCs w:val="20"/>
              </w:rPr>
              <w:t>Advanced Psychology of Criminal Investigations (Graduate)</w:t>
            </w:r>
          </w:p>
        </w:tc>
      </w:tr>
      <w:tr w:rsidR="00B540EC" w:rsidRPr="00B540EC" w14:paraId="63DF6CE8" w14:textId="77777777" w:rsidTr="00B540EC">
        <w:trPr>
          <w:trHeight w:val="212"/>
          <w:tblCellSpacing w:w="15" w:type="dxa"/>
        </w:trPr>
        <w:tc>
          <w:tcPr>
            <w:tcW w:w="1575" w:type="dxa"/>
            <w:vAlign w:val="center"/>
            <w:hideMark/>
          </w:tcPr>
          <w:p w14:paraId="37A4DA70" w14:textId="77777777" w:rsidR="00B540EC" w:rsidRPr="00B540EC" w:rsidRDefault="00B540EC" w:rsidP="00B540EC">
            <w:pPr>
              <w:tabs>
                <w:tab w:val="right" w:pos="9360"/>
              </w:tabs>
              <w:spacing w:after="0" w:line="240" w:lineRule="auto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B540EC">
              <w:rPr>
                <w:rFonts w:ascii="Cambria" w:hAnsi="Cambria"/>
                <w:bCs/>
                <w:iCs/>
                <w:sz w:val="20"/>
                <w:szCs w:val="20"/>
              </w:rPr>
              <w:t>Spring 2023</w:t>
            </w:r>
          </w:p>
        </w:tc>
        <w:tc>
          <w:tcPr>
            <w:tcW w:w="8952" w:type="dxa"/>
            <w:vAlign w:val="center"/>
            <w:hideMark/>
          </w:tcPr>
          <w:p w14:paraId="4A5CC431" w14:textId="175A540A" w:rsidR="00B540EC" w:rsidRPr="00B540EC" w:rsidRDefault="00B540EC" w:rsidP="00B540EC">
            <w:pPr>
              <w:tabs>
                <w:tab w:val="right" w:pos="9360"/>
              </w:tabs>
              <w:spacing w:after="0" w:line="240" w:lineRule="auto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B540EC">
              <w:rPr>
                <w:rFonts w:ascii="Cambria" w:hAnsi="Cambria"/>
                <w:bCs/>
                <w:i/>
                <w:sz w:val="20"/>
                <w:szCs w:val="20"/>
              </w:rPr>
              <w:t>Psychology and Law</w:t>
            </w:r>
          </w:p>
        </w:tc>
      </w:tr>
      <w:tr w:rsidR="00B540EC" w:rsidRPr="00B540EC" w14:paraId="0708BB7A" w14:textId="77777777" w:rsidTr="00B540EC">
        <w:trPr>
          <w:trHeight w:val="212"/>
          <w:tblCellSpacing w:w="15" w:type="dxa"/>
        </w:trPr>
        <w:tc>
          <w:tcPr>
            <w:tcW w:w="1575" w:type="dxa"/>
            <w:vAlign w:val="center"/>
            <w:hideMark/>
          </w:tcPr>
          <w:p w14:paraId="0D61E9B5" w14:textId="77777777" w:rsidR="00B540EC" w:rsidRPr="00B540EC" w:rsidRDefault="00B540EC" w:rsidP="00B540EC">
            <w:pPr>
              <w:tabs>
                <w:tab w:val="right" w:pos="9360"/>
              </w:tabs>
              <w:spacing w:after="0" w:line="240" w:lineRule="auto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B540EC">
              <w:rPr>
                <w:rFonts w:ascii="Cambria" w:hAnsi="Cambria"/>
                <w:bCs/>
                <w:iCs/>
                <w:sz w:val="20"/>
                <w:szCs w:val="20"/>
              </w:rPr>
              <w:t>Spring 2023</w:t>
            </w:r>
          </w:p>
        </w:tc>
        <w:tc>
          <w:tcPr>
            <w:tcW w:w="8952" w:type="dxa"/>
            <w:vAlign w:val="center"/>
            <w:hideMark/>
          </w:tcPr>
          <w:p w14:paraId="004F8E0A" w14:textId="7F56B90E" w:rsidR="00B540EC" w:rsidRPr="00B540EC" w:rsidRDefault="00B540EC" w:rsidP="00B540EC">
            <w:pPr>
              <w:tabs>
                <w:tab w:val="right" w:pos="9360"/>
              </w:tabs>
              <w:spacing w:after="0" w:line="240" w:lineRule="auto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B540EC">
              <w:rPr>
                <w:rFonts w:ascii="Cambria" w:hAnsi="Cambria"/>
                <w:bCs/>
                <w:i/>
                <w:sz w:val="20"/>
                <w:szCs w:val="20"/>
              </w:rPr>
              <w:t>Advanced Forensic Psychology (Graduate)</w:t>
            </w:r>
          </w:p>
        </w:tc>
      </w:tr>
      <w:tr w:rsidR="00B540EC" w:rsidRPr="00B540EC" w14:paraId="12718F7B" w14:textId="77777777" w:rsidTr="00B540EC">
        <w:trPr>
          <w:trHeight w:val="220"/>
          <w:tblCellSpacing w:w="15" w:type="dxa"/>
        </w:trPr>
        <w:tc>
          <w:tcPr>
            <w:tcW w:w="1575" w:type="dxa"/>
            <w:vAlign w:val="center"/>
            <w:hideMark/>
          </w:tcPr>
          <w:p w14:paraId="750CE061" w14:textId="77777777" w:rsidR="00B540EC" w:rsidRPr="00B540EC" w:rsidRDefault="00B540EC" w:rsidP="00B540EC">
            <w:pPr>
              <w:tabs>
                <w:tab w:val="right" w:pos="9360"/>
              </w:tabs>
              <w:spacing w:after="0" w:line="240" w:lineRule="auto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B540EC">
              <w:rPr>
                <w:rFonts w:ascii="Cambria" w:hAnsi="Cambria"/>
                <w:bCs/>
                <w:iCs/>
                <w:sz w:val="20"/>
                <w:szCs w:val="20"/>
              </w:rPr>
              <w:t>Fall 2022</w:t>
            </w:r>
          </w:p>
        </w:tc>
        <w:tc>
          <w:tcPr>
            <w:tcW w:w="8952" w:type="dxa"/>
            <w:vAlign w:val="center"/>
            <w:hideMark/>
          </w:tcPr>
          <w:p w14:paraId="0A08E623" w14:textId="3D063B7B" w:rsidR="00B540EC" w:rsidRPr="00B540EC" w:rsidRDefault="00B540EC" w:rsidP="00B540EC">
            <w:pPr>
              <w:tabs>
                <w:tab w:val="right" w:pos="9360"/>
              </w:tabs>
              <w:spacing w:after="0" w:line="240" w:lineRule="auto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B540EC">
              <w:rPr>
                <w:rFonts w:ascii="Cambria" w:hAnsi="Cambria"/>
                <w:bCs/>
                <w:i/>
                <w:sz w:val="20"/>
                <w:szCs w:val="20"/>
              </w:rPr>
              <w:t>Psychology Master’s Capstone (Graduate)</w:t>
            </w:r>
          </w:p>
        </w:tc>
      </w:tr>
      <w:tr w:rsidR="00B540EC" w:rsidRPr="00B540EC" w14:paraId="73BDEDEB" w14:textId="77777777" w:rsidTr="00B540EC">
        <w:trPr>
          <w:trHeight w:val="212"/>
          <w:tblCellSpacing w:w="15" w:type="dxa"/>
        </w:trPr>
        <w:tc>
          <w:tcPr>
            <w:tcW w:w="1575" w:type="dxa"/>
            <w:vAlign w:val="center"/>
            <w:hideMark/>
          </w:tcPr>
          <w:p w14:paraId="299A0F18" w14:textId="77777777" w:rsidR="00B540EC" w:rsidRPr="00B540EC" w:rsidRDefault="00B540EC" w:rsidP="00B540EC">
            <w:pPr>
              <w:tabs>
                <w:tab w:val="right" w:pos="9360"/>
              </w:tabs>
              <w:spacing w:after="0" w:line="240" w:lineRule="auto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B540EC">
              <w:rPr>
                <w:rFonts w:ascii="Cambria" w:hAnsi="Cambria"/>
                <w:bCs/>
                <w:iCs/>
                <w:sz w:val="20"/>
                <w:szCs w:val="20"/>
              </w:rPr>
              <w:t>Fall 2022</w:t>
            </w:r>
          </w:p>
        </w:tc>
        <w:tc>
          <w:tcPr>
            <w:tcW w:w="8952" w:type="dxa"/>
            <w:vAlign w:val="center"/>
            <w:hideMark/>
          </w:tcPr>
          <w:p w14:paraId="1641C20B" w14:textId="3324BF04" w:rsidR="00B540EC" w:rsidRPr="00B540EC" w:rsidRDefault="00B540EC" w:rsidP="00B540EC">
            <w:pPr>
              <w:tabs>
                <w:tab w:val="right" w:pos="9360"/>
              </w:tabs>
              <w:spacing w:after="0" w:line="240" w:lineRule="auto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B540EC">
              <w:rPr>
                <w:rFonts w:ascii="Cambria" w:hAnsi="Cambria"/>
                <w:bCs/>
                <w:i/>
                <w:sz w:val="20"/>
                <w:szCs w:val="20"/>
              </w:rPr>
              <w:t>Introduction to Psychology</w:t>
            </w:r>
          </w:p>
        </w:tc>
      </w:tr>
      <w:tr w:rsidR="00B540EC" w:rsidRPr="00B540EC" w14:paraId="6B115C69" w14:textId="77777777" w:rsidTr="00B540EC">
        <w:trPr>
          <w:trHeight w:val="212"/>
          <w:tblCellSpacing w:w="15" w:type="dxa"/>
        </w:trPr>
        <w:tc>
          <w:tcPr>
            <w:tcW w:w="1575" w:type="dxa"/>
            <w:vAlign w:val="center"/>
            <w:hideMark/>
          </w:tcPr>
          <w:p w14:paraId="585D4CFA" w14:textId="77777777" w:rsidR="00B540EC" w:rsidRPr="00B540EC" w:rsidRDefault="00B540EC" w:rsidP="00B540EC">
            <w:pPr>
              <w:tabs>
                <w:tab w:val="right" w:pos="9360"/>
              </w:tabs>
              <w:spacing w:after="0" w:line="240" w:lineRule="auto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B540EC">
              <w:rPr>
                <w:rFonts w:ascii="Cambria" w:hAnsi="Cambria"/>
                <w:bCs/>
                <w:iCs/>
                <w:sz w:val="20"/>
                <w:szCs w:val="20"/>
              </w:rPr>
              <w:t>Fall 2022</w:t>
            </w:r>
          </w:p>
        </w:tc>
        <w:tc>
          <w:tcPr>
            <w:tcW w:w="8952" w:type="dxa"/>
            <w:vAlign w:val="center"/>
            <w:hideMark/>
          </w:tcPr>
          <w:p w14:paraId="0E5EEF5C" w14:textId="23C0D46C" w:rsidR="00B540EC" w:rsidRPr="00B540EC" w:rsidRDefault="00B540EC" w:rsidP="00B540EC">
            <w:pPr>
              <w:tabs>
                <w:tab w:val="right" w:pos="9360"/>
              </w:tabs>
              <w:spacing w:after="0" w:line="240" w:lineRule="auto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B540EC">
              <w:rPr>
                <w:rFonts w:ascii="Cambria" w:hAnsi="Cambria"/>
                <w:bCs/>
                <w:i/>
                <w:sz w:val="20"/>
                <w:szCs w:val="20"/>
              </w:rPr>
              <w:t>Learning and Motivation</w:t>
            </w:r>
          </w:p>
        </w:tc>
      </w:tr>
      <w:tr w:rsidR="00B540EC" w:rsidRPr="00B540EC" w14:paraId="3D4CACD3" w14:textId="77777777" w:rsidTr="00B540EC">
        <w:trPr>
          <w:trHeight w:val="220"/>
          <w:tblCellSpacing w:w="15" w:type="dxa"/>
        </w:trPr>
        <w:tc>
          <w:tcPr>
            <w:tcW w:w="1575" w:type="dxa"/>
            <w:vAlign w:val="center"/>
            <w:hideMark/>
          </w:tcPr>
          <w:p w14:paraId="141306A2" w14:textId="77777777" w:rsidR="00B540EC" w:rsidRPr="00B540EC" w:rsidRDefault="00B540EC" w:rsidP="00B540EC">
            <w:pPr>
              <w:tabs>
                <w:tab w:val="right" w:pos="9360"/>
              </w:tabs>
              <w:spacing w:after="0" w:line="240" w:lineRule="auto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B540EC">
              <w:rPr>
                <w:rFonts w:ascii="Cambria" w:hAnsi="Cambria"/>
                <w:bCs/>
                <w:iCs/>
                <w:sz w:val="20"/>
                <w:szCs w:val="20"/>
              </w:rPr>
              <w:t>Spring 2020</w:t>
            </w:r>
          </w:p>
        </w:tc>
        <w:tc>
          <w:tcPr>
            <w:tcW w:w="8952" w:type="dxa"/>
            <w:vAlign w:val="center"/>
            <w:hideMark/>
          </w:tcPr>
          <w:p w14:paraId="38F22A47" w14:textId="37A1F027" w:rsidR="00B540EC" w:rsidRPr="00B540EC" w:rsidRDefault="00B540EC" w:rsidP="00B540EC">
            <w:pPr>
              <w:tabs>
                <w:tab w:val="right" w:pos="9360"/>
              </w:tabs>
              <w:spacing w:after="0" w:line="240" w:lineRule="auto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B540EC">
              <w:rPr>
                <w:rFonts w:ascii="Cambria" w:hAnsi="Cambria"/>
                <w:bCs/>
                <w:i/>
                <w:sz w:val="20"/>
                <w:szCs w:val="20"/>
              </w:rPr>
              <w:t>Abnormal Psychology</w:t>
            </w:r>
          </w:p>
        </w:tc>
      </w:tr>
    </w:tbl>
    <w:p w14:paraId="09BD28A9" w14:textId="77777777" w:rsidR="00B540EC" w:rsidRPr="008A35FB" w:rsidRDefault="00B540EC" w:rsidP="00B540EC">
      <w:pPr>
        <w:tabs>
          <w:tab w:val="right" w:pos="9360"/>
        </w:tabs>
        <w:spacing w:after="0" w:line="276" w:lineRule="auto"/>
        <w:rPr>
          <w:rFonts w:ascii="Cambria" w:hAnsi="Cambria"/>
          <w:bCs/>
          <w:iCs/>
        </w:rPr>
      </w:pPr>
    </w:p>
    <w:p w14:paraId="22BBDFD5" w14:textId="1FFACA38" w:rsidR="002266CD" w:rsidRPr="008A35FB" w:rsidRDefault="002266CD" w:rsidP="00B540EC">
      <w:pPr>
        <w:pBdr>
          <w:bottom w:val="single" w:sz="4" w:space="1" w:color="auto"/>
        </w:pBdr>
        <w:spacing w:after="0" w:line="276" w:lineRule="auto"/>
        <w:contextualSpacing/>
        <w:rPr>
          <w:rFonts w:ascii="Cambria" w:hAnsi="Cambria"/>
          <w:b/>
          <w:bCs/>
          <w:sz w:val="24"/>
          <w:szCs w:val="24"/>
        </w:rPr>
        <w:sectPr w:rsidR="002266CD" w:rsidRPr="008A35FB" w:rsidSect="006A7913">
          <w:headerReference w:type="default" r:id="rId17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8A35FB">
        <w:rPr>
          <w:rFonts w:ascii="Cambria" w:hAnsi="Cambria"/>
          <w:b/>
          <w:bCs/>
          <w:sz w:val="24"/>
          <w:szCs w:val="24"/>
        </w:rPr>
        <w:t>PROFESSIONAL SERVICE</w:t>
      </w:r>
    </w:p>
    <w:p w14:paraId="50427120" w14:textId="77777777" w:rsidR="00F95261" w:rsidRPr="008A35FB" w:rsidRDefault="00F95261" w:rsidP="00B540EC">
      <w:pPr>
        <w:tabs>
          <w:tab w:val="right" w:pos="9360"/>
        </w:tabs>
        <w:spacing w:after="0" w:line="276" w:lineRule="auto"/>
        <w:rPr>
          <w:rFonts w:ascii="Cambria" w:hAnsi="Cambria"/>
          <w:sz w:val="2"/>
          <w:szCs w:val="2"/>
        </w:rPr>
      </w:pPr>
    </w:p>
    <w:p w14:paraId="71786376" w14:textId="012E4C79" w:rsidR="006F7A59" w:rsidRDefault="006F7A59" w:rsidP="00B540EC">
      <w:pPr>
        <w:tabs>
          <w:tab w:val="right" w:pos="9360"/>
        </w:tabs>
        <w:spacing w:after="0" w:line="276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American Psychology-Law Society Conference Proposal Reviewer</w:t>
      </w:r>
      <w:r>
        <w:rPr>
          <w:rFonts w:ascii="Cambria" w:hAnsi="Cambria"/>
          <w:sz w:val="20"/>
          <w:szCs w:val="20"/>
        </w:rPr>
        <w:tab/>
        <w:t>2025</w:t>
      </w:r>
    </w:p>
    <w:p w14:paraId="04BE25A5" w14:textId="328C9297" w:rsidR="000F143A" w:rsidRPr="008A35FB" w:rsidRDefault="00F363F9" w:rsidP="00B540EC">
      <w:pPr>
        <w:tabs>
          <w:tab w:val="right" w:pos="9360"/>
        </w:tabs>
        <w:spacing w:after="0" w:line="276" w:lineRule="auto"/>
        <w:rPr>
          <w:rFonts w:ascii="Cambria" w:hAnsi="Cambria"/>
          <w:sz w:val="20"/>
          <w:szCs w:val="20"/>
        </w:rPr>
      </w:pPr>
      <w:r w:rsidRPr="008A35FB">
        <w:rPr>
          <w:rFonts w:ascii="Cambria" w:hAnsi="Cambria"/>
          <w:sz w:val="20"/>
          <w:szCs w:val="20"/>
        </w:rPr>
        <w:t>Law and Behavioral Science Graduate Student Committee—Social Chair</w:t>
      </w:r>
      <w:r w:rsidRPr="008A35FB">
        <w:rPr>
          <w:rFonts w:ascii="Cambria" w:hAnsi="Cambria"/>
          <w:sz w:val="20"/>
          <w:szCs w:val="20"/>
        </w:rPr>
        <w:tab/>
        <w:t>2023-2024</w:t>
      </w:r>
    </w:p>
    <w:p w14:paraId="61DCBBB9" w14:textId="12F74378" w:rsidR="000F143A" w:rsidRPr="008A35FB" w:rsidRDefault="002266CD" w:rsidP="00B540EC">
      <w:pPr>
        <w:tabs>
          <w:tab w:val="right" w:pos="9360"/>
        </w:tabs>
        <w:spacing w:after="0" w:line="276" w:lineRule="auto"/>
        <w:rPr>
          <w:rFonts w:ascii="Cambria" w:hAnsi="Cambria"/>
          <w:sz w:val="20"/>
          <w:szCs w:val="20"/>
        </w:rPr>
      </w:pPr>
      <w:r w:rsidRPr="008A35FB">
        <w:rPr>
          <w:rFonts w:ascii="Cambria" w:hAnsi="Cambria"/>
          <w:sz w:val="20"/>
          <w:szCs w:val="20"/>
        </w:rPr>
        <w:t>Graduate and Professional Student Association Travel Grant Reviewer</w:t>
      </w:r>
      <w:r w:rsidRPr="008A35FB">
        <w:rPr>
          <w:rFonts w:ascii="Cambria" w:hAnsi="Cambria"/>
          <w:sz w:val="20"/>
          <w:szCs w:val="20"/>
        </w:rPr>
        <w:tab/>
        <w:t>2023</w:t>
      </w:r>
      <w:r w:rsidR="000F0383" w:rsidRPr="008A35FB">
        <w:rPr>
          <w:rFonts w:ascii="Cambria" w:hAnsi="Cambria"/>
          <w:sz w:val="20"/>
          <w:szCs w:val="20"/>
        </w:rPr>
        <w:t>-</w:t>
      </w:r>
      <w:r w:rsidR="005D5417">
        <w:rPr>
          <w:rFonts w:ascii="Cambria" w:hAnsi="Cambria"/>
          <w:sz w:val="20"/>
          <w:szCs w:val="20"/>
        </w:rPr>
        <w:t>2025</w:t>
      </w:r>
    </w:p>
    <w:p w14:paraId="39B5231F" w14:textId="481BDD9B" w:rsidR="00B540EC" w:rsidRDefault="00B540EC" w:rsidP="00B540EC">
      <w:pPr>
        <w:tabs>
          <w:tab w:val="right" w:pos="9360"/>
        </w:tabs>
        <w:spacing w:after="0" w:line="276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Towson University Undergraduate Research Alumni Affiliate</w:t>
      </w:r>
      <w:r>
        <w:rPr>
          <w:rFonts w:ascii="Cambria" w:hAnsi="Cambria"/>
          <w:sz w:val="20"/>
          <w:szCs w:val="20"/>
        </w:rPr>
        <w:tab/>
        <w:t>2023-2025</w:t>
      </w:r>
    </w:p>
    <w:p w14:paraId="7886E297" w14:textId="50C5CDC1" w:rsidR="00B807B8" w:rsidRPr="00B540EC" w:rsidRDefault="00F95261" w:rsidP="00B540EC">
      <w:pPr>
        <w:tabs>
          <w:tab w:val="right" w:pos="9360"/>
        </w:tabs>
        <w:spacing w:after="0" w:line="276" w:lineRule="auto"/>
        <w:rPr>
          <w:rFonts w:ascii="Cambria" w:hAnsi="Cambria"/>
          <w:sz w:val="20"/>
          <w:szCs w:val="20"/>
        </w:rPr>
      </w:pPr>
      <w:r w:rsidRPr="008A35FB">
        <w:rPr>
          <w:rFonts w:ascii="Cambria" w:hAnsi="Cambria"/>
          <w:sz w:val="20"/>
          <w:szCs w:val="20"/>
        </w:rPr>
        <w:t>Administer Justice Legal Aid Clinic—Glendale, AZ</w:t>
      </w:r>
      <w:r w:rsidRPr="008A35FB">
        <w:rPr>
          <w:rFonts w:ascii="Cambria" w:hAnsi="Cambria"/>
          <w:sz w:val="20"/>
          <w:szCs w:val="20"/>
        </w:rPr>
        <w:tab/>
        <w:t>2024</w:t>
      </w:r>
      <w:r w:rsidR="00C423C0" w:rsidRPr="008A35FB">
        <w:rPr>
          <w:rFonts w:ascii="Cambria" w:hAnsi="Cambria"/>
          <w:sz w:val="20"/>
          <w:szCs w:val="20"/>
        </w:rPr>
        <w:t>-</w:t>
      </w:r>
      <w:r w:rsidR="00E53D9C">
        <w:rPr>
          <w:rFonts w:ascii="Cambria" w:hAnsi="Cambria"/>
          <w:sz w:val="20"/>
          <w:szCs w:val="20"/>
        </w:rPr>
        <w:t>2025</w:t>
      </w:r>
      <w:r w:rsidR="00B807B8" w:rsidRPr="008A35FB">
        <w:rPr>
          <w:rFonts w:ascii="Cambria" w:hAnsi="Cambria"/>
          <w:bCs/>
          <w:sz w:val="20"/>
          <w:szCs w:val="20"/>
        </w:rPr>
        <w:tab/>
      </w:r>
    </w:p>
    <w:p w14:paraId="36E5B901" w14:textId="7DA6869B" w:rsidR="00B807B8" w:rsidRPr="008A35FB" w:rsidRDefault="00B807B8" w:rsidP="00B540EC">
      <w:pPr>
        <w:pBdr>
          <w:bottom w:val="single" w:sz="4" w:space="1" w:color="auto"/>
        </w:pBdr>
        <w:spacing w:after="0" w:line="276" w:lineRule="auto"/>
        <w:contextualSpacing/>
        <w:rPr>
          <w:rFonts w:ascii="Cambria" w:hAnsi="Cambria"/>
          <w:b/>
          <w:bCs/>
          <w:sz w:val="24"/>
          <w:szCs w:val="24"/>
        </w:rPr>
      </w:pPr>
      <w:r w:rsidRPr="008A35FB">
        <w:rPr>
          <w:rFonts w:ascii="Cambria" w:hAnsi="Cambria"/>
          <w:b/>
          <w:bCs/>
          <w:sz w:val="24"/>
          <w:szCs w:val="24"/>
        </w:rPr>
        <w:lastRenderedPageBreak/>
        <w:t>PROFESSIONAL MEMBERSHIP</w:t>
      </w:r>
    </w:p>
    <w:p w14:paraId="25F72911" w14:textId="77777777" w:rsidR="00B807B8" w:rsidRPr="008A35FB" w:rsidRDefault="00B807B8" w:rsidP="00B540EC">
      <w:pPr>
        <w:tabs>
          <w:tab w:val="right" w:pos="9360"/>
        </w:tabs>
        <w:spacing w:after="0" w:line="276" w:lineRule="auto"/>
        <w:rPr>
          <w:rFonts w:ascii="Cambria" w:hAnsi="Cambria"/>
          <w:bCs/>
          <w:sz w:val="20"/>
          <w:szCs w:val="20"/>
        </w:rPr>
        <w:sectPr w:rsidR="00B807B8" w:rsidRPr="008A35FB" w:rsidSect="006A791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B8CA149" w14:textId="77777777" w:rsidR="000F0383" w:rsidRPr="008A35FB" w:rsidRDefault="000F0383" w:rsidP="00B540EC">
      <w:pPr>
        <w:tabs>
          <w:tab w:val="right" w:pos="9360"/>
        </w:tabs>
        <w:spacing w:after="60" w:line="276" w:lineRule="auto"/>
        <w:rPr>
          <w:rFonts w:ascii="Cambria" w:hAnsi="Cambria"/>
          <w:bCs/>
          <w:sz w:val="2"/>
          <w:szCs w:val="2"/>
        </w:rPr>
      </w:pPr>
    </w:p>
    <w:p w14:paraId="2428A265" w14:textId="77777777" w:rsidR="00B540EC" w:rsidRDefault="00B540EC" w:rsidP="00B540EC">
      <w:pPr>
        <w:tabs>
          <w:tab w:val="right" w:pos="9360"/>
        </w:tabs>
        <w:spacing w:after="60" w:line="276" w:lineRule="auto"/>
        <w:rPr>
          <w:rFonts w:ascii="Cambria" w:hAnsi="Cambria"/>
          <w:bCs/>
          <w:sz w:val="20"/>
          <w:szCs w:val="20"/>
        </w:rPr>
        <w:sectPr w:rsidR="00B540EC" w:rsidSect="006A791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EF3284" w14:textId="62596BE2" w:rsidR="00B807B8" w:rsidRPr="008A35FB" w:rsidRDefault="00B807B8" w:rsidP="00B540EC">
      <w:pPr>
        <w:tabs>
          <w:tab w:val="right" w:pos="9360"/>
        </w:tabs>
        <w:spacing w:after="60" w:line="276" w:lineRule="auto"/>
        <w:rPr>
          <w:rFonts w:ascii="Cambria" w:hAnsi="Cambria"/>
          <w:bCs/>
          <w:sz w:val="20"/>
          <w:szCs w:val="20"/>
        </w:rPr>
      </w:pPr>
      <w:r w:rsidRPr="008A35FB">
        <w:rPr>
          <w:rFonts w:ascii="Cambria" w:hAnsi="Cambria"/>
          <w:bCs/>
          <w:sz w:val="20"/>
          <w:szCs w:val="20"/>
        </w:rPr>
        <w:t>American Psychology-Law Society</w:t>
      </w:r>
    </w:p>
    <w:p w14:paraId="5A8E4EE5" w14:textId="5B7B8CAF" w:rsidR="00BA5125" w:rsidRPr="008A35FB" w:rsidRDefault="00BA5125" w:rsidP="00B540EC">
      <w:pPr>
        <w:tabs>
          <w:tab w:val="right" w:pos="9360"/>
        </w:tabs>
        <w:spacing w:after="60" w:line="276" w:lineRule="auto"/>
        <w:rPr>
          <w:rFonts w:ascii="Cambria" w:hAnsi="Cambria"/>
          <w:bCs/>
          <w:sz w:val="20"/>
          <w:szCs w:val="20"/>
        </w:rPr>
      </w:pPr>
      <w:r w:rsidRPr="008A35FB">
        <w:rPr>
          <w:rFonts w:ascii="Cambria" w:hAnsi="Cambria"/>
          <w:bCs/>
          <w:sz w:val="20"/>
          <w:szCs w:val="20"/>
        </w:rPr>
        <w:t>Society for Social and Personality Psychology</w:t>
      </w:r>
    </w:p>
    <w:p w14:paraId="1471B46B" w14:textId="77777777" w:rsidR="00B807B8" w:rsidRPr="008A35FB" w:rsidRDefault="00B807B8" w:rsidP="00B540EC">
      <w:pPr>
        <w:tabs>
          <w:tab w:val="right" w:pos="9360"/>
        </w:tabs>
        <w:spacing w:after="60" w:line="276" w:lineRule="auto"/>
        <w:rPr>
          <w:rFonts w:ascii="Cambria" w:hAnsi="Cambria"/>
          <w:bCs/>
          <w:sz w:val="20"/>
          <w:szCs w:val="20"/>
        </w:rPr>
      </w:pPr>
      <w:r w:rsidRPr="008A35FB">
        <w:rPr>
          <w:rFonts w:ascii="Cambria" w:hAnsi="Cambria"/>
          <w:bCs/>
          <w:sz w:val="20"/>
          <w:szCs w:val="20"/>
        </w:rPr>
        <w:t>American Psychological Association</w:t>
      </w:r>
    </w:p>
    <w:p w14:paraId="692324C4" w14:textId="77777777" w:rsidR="00B807B8" w:rsidRPr="008A35FB" w:rsidRDefault="00B807B8" w:rsidP="00B540EC">
      <w:pPr>
        <w:tabs>
          <w:tab w:val="right" w:pos="9360"/>
        </w:tabs>
        <w:spacing w:after="60" w:line="276" w:lineRule="auto"/>
        <w:rPr>
          <w:rFonts w:ascii="Cambria" w:hAnsi="Cambria"/>
          <w:bCs/>
          <w:sz w:val="20"/>
          <w:szCs w:val="20"/>
        </w:rPr>
      </w:pPr>
      <w:r w:rsidRPr="008A35FB">
        <w:rPr>
          <w:rFonts w:ascii="Cambria" w:hAnsi="Cambria"/>
          <w:bCs/>
          <w:sz w:val="20"/>
          <w:szCs w:val="20"/>
        </w:rPr>
        <w:t>Law and Society Association</w:t>
      </w:r>
    </w:p>
    <w:p w14:paraId="1AEC0F4E" w14:textId="673C493D" w:rsidR="00B807B8" w:rsidRPr="008A35FB" w:rsidRDefault="00B807B8" w:rsidP="00B540EC">
      <w:pPr>
        <w:tabs>
          <w:tab w:val="right" w:pos="9360"/>
        </w:tabs>
        <w:spacing w:after="60" w:line="276" w:lineRule="auto"/>
        <w:rPr>
          <w:rFonts w:ascii="Cambria" w:hAnsi="Cambria"/>
          <w:bCs/>
          <w:sz w:val="20"/>
          <w:szCs w:val="20"/>
        </w:rPr>
      </w:pPr>
      <w:r w:rsidRPr="008A35FB">
        <w:rPr>
          <w:rFonts w:ascii="Cambria" w:hAnsi="Cambria"/>
          <w:bCs/>
          <w:sz w:val="20"/>
          <w:szCs w:val="20"/>
        </w:rPr>
        <w:t>Psi Chi</w:t>
      </w:r>
    </w:p>
    <w:p w14:paraId="2EB72921" w14:textId="597D72E9" w:rsidR="00B807B8" w:rsidRDefault="00B807B8" w:rsidP="00B540EC">
      <w:pPr>
        <w:tabs>
          <w:tab w:val="right" w:pos="9360"/>
        </w:tabs>
        <w:spacing w:after="60" w:line="276" w:lineRule="auto"/>
        <w:rPr>
          <w:rFonts w:ascii="Cambria" w:hAnsi="Cambria"/>
          <w:bCs/>
          <w:sz w:val="20"/>
          <w:szCs w:val="20"/>
        </w:rPr>
        <w:sectPr w:rsidR="00B807B8" w:rsidSect="00B540E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8A35FB">
        <w:rPr>
          <w:rFonts w:ascii="Cambria" w:hAnsi="Cambria"/>
          <w:bCs/>
          <w:sz w:val="20"/>
          <w:szCs w:val="20"/>
        </w:rPr>
        <w:t>Alpha Kappa Del</w:t>
      </w:r>
      <w:r w:rsidR="00B540EC">
        <w:rPr>
          <w:rFonts w:ascii="Cambria" w:hAnsi="Cambria"/>
          <w:bCs/>
          <w:sz w:val="20"/>
          <w:szCs w:val="20"/>
        </w:rPr>
        <w:t>ta</w:t>
      </w:r>
    </w:p>
    <w:p w14:paraId="45EABE07" w14:textId="77777777" w:rsidR="00B540EC" w:rsidRDefault="00B540EC" w:rsidP="00B540EC">
      <w:pPr>
        <w:tabs>
          <w:tab w:val="right" w:pos="9360"/>
        </w:tabs>
        <w:spacing w:after="0" w:line="276" w:lineRule="auto"/>
        <w:rPr>
          <w:rFonts w:ascii="Cambria" w:hAnsi="Cambria"/>
          <w:sz w:val="20"/>
          <w:szCs w:val="20"/>
        </w:rPr>
        <w:sectPr w:rsidR="00B540EC" w:rsidSect="006A791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A8AEB7" w14:textId="77777777" w:rsidR="00AF1692" w:rsidRPr="00AF1692" w:rsidRDefault="00AF1692" w:rsidP="00B540EC">
      <w:pPr>
        <w:tabs>
          <w:tab w:val="right" w:pos="9360"/>
        </w:tabs>
        <w:spacing w:after="0" w:line="276" w:lineRule="auto"/>
        <w:rPr>
          <w:rFonts w:ascii="Cambria" w:hAnsi="Cambria"/>
          <w:b/>
          <w:bCs/>
          <w:sz w:val="20"/>
          <w:szCs w:val="20"/>
        </w:rPr>
      </w:pPr>
    </w:p>
    <w:p w14:paraId="714150CA" w14:textId="3E08B746" w:rsidR="00EC2240" w:rsidRPr="00B807B8" w:rsidRDefault="00E5661E" w:rsidP="00B540EC">
      <w:pPr>
        <w:spacing w:after="0" w:line="276" w:lineRule="auto"/>
        <w:rPr>
          <w:rFonts w:ascii="Cambria" w:hAnsi="Cambria"/>
          <w:sz w:val="20"/>
          <w:szCs w:val="20"/>
        </w:rPr>
      </w:pPr>
      <w:r w:rsidRPr="00B807B8">
        <w:rPr>
          <w:rFonts w:ascii="Cambria" w:hAnsi="Cambria"/>
          <w:sz w:val="20"/>
          <w:szCs w:val="20"/>
        </w:rPr>
        <w:t xml:space="preserve"> </w:t>
      </w:r>
    </w:p>
    <w:sectPr w:rsidR="00EC2240" w:rsidRPr="00B807B8" w:rsidSect="006A791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88105" w14:textId="77777777" w:rsidR="00C31227" w:rsidRDefault="00C31227" w:rsidP="00CB6E7F">
      <w:pPr>
        <w:spacing w:after="0" w:line="240" w:lineRule="auto"/>
      </w:pPr>
      <w:r>
        <w:separator/>
      </w:r>
    </w:p>
  </w:endnote>
  <w:endnote w:type="continuationSeparator" w:id="0">
    <w:p w14:paraId="78B7E603" w14:textId="77777777" w:rsidR="00C31227" w:rsidRDefault="00C31227" w:rsidP="00CB6E7F">
      <w:pPr>
        <w:spacing w:after="0" w:line="240" w:lineRule="auto"/>
      </w:pPr>
      <w:r>
        <w:continuationSeparator/>
      </w:r>
    </w:p>
  </w:endnote>
  <w:endnote w:type="continuationNotice" w:id="1">
    <w:p w14:paraId="13A63E5C" w14:textId="77777777" w:rsidR="00C31227" w:rsidRDefault="00C312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4ED71" w14:textId="77777777" w:rsidR="00C31227" w:rsidRDefault="00C31227" w:rsidP="00CB6E7F">
      <w:pPr>
        <w:spacing w:after="0" w:line="240" w:lineRule="auto"/>
      </w:pPr>
      <w:r>
        <w:separator/>
      </w:r>
    </w:p>
  </w:footnote>
  <w:footnote w:type="continuationSeparator" w:id="0">
    <w:p w14:paraId="3C68CF1D" w14:textId="77777777" w:rsidR="00C31227" w:rsidRDefault="00C31227" w:rsidP="00CB6E7F">
      <w:pPr>
        <w:spacing w:after="0" w:line="240" w:lineRule="auto"/>
      </w:pPr>
      <w:r>
        <w:continuationSeparator/>
      </w:r>
    </w:p>
  </w:footnote>
  <w:footnote w:type="continuationNotice" w:id="1">
    <w:p w14:paraId="3E795ED3" w14:textId="77777777" w:rsidR="00C31227" w:rsidRDefault="00C312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84595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76C1F79" w14:textId="77777777" w:rsidR="000F0383" w:rsidRPr="00013271" w:rsidRDefault="000F038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132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1327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32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27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327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A004937" w14:textId="77777777" w:rsidR="000F0383" w:rsidRDefault="000F0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01821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B3C2F62" w14:textId="77777777" w:rsidR="009231B5" w:rsidRPr="00013271" w:rsidRDefault="009231B5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132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1327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32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27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327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EF28417" w14:textId="77777777" w:rsidR="009231B5" w:rsidRDefault="009231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55565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562125C" w14:textId="0A709948" w:rsidR="00013271" w:rsidRPr="00013271" w:rsidRDefault="00013271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132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1327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32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27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327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D3686B3" w14:textId="77777777" w:rsidR="00013271" w:rsidRDefault="0001327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6475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8B68D7C" w14:textId="77777777" w:rsidR="002266CD" w:rsidRPr="00013271" w:rsidRDefault="002266CD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132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1327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32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27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327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E5E99BA" w14:textId="77777777" w:rsidR="002266CD" w:rsidRDefault="002266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078B"/>
    <w:multiLevelType w:val="hybridMultilevel"/>
    <w:tmpl w:val="1B5C0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4FC0"/>
    <w:multiLevelType w:val="hybridMultilevel"/>
    <w:tmpl w:val="DBD633E6"/>
    <w:lvl w:ilvl="0" w:tplc="EE52455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01415"/>
    <w:multiLevelType w:val="hybridMultilevel"/>
    <w:tmpl w:val="0A6ADE52"/>
    <w:lvl w:ilvl="0" w:tplc="B87C129A">
      <w:start w:val="8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936CC"/>
    <w:multiLevelType w:val="hybridMultilevel"/>
    <w:tmpl w:val="F594E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85201"/>
    <w:multiLevelType w:val="hybridMultilevel"/>
    <w:tmpl w:val="BF0CE1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946F64"/>
    <w:multiLevelType w:val="hybridMultilevel"/>
    <w:tmpl w:val="C5FA8D42"/>
    <w:lvl w:ilvl="0" w:tplc="EE9EC108">
      <w:start w:val="8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93A9E"/>
    <w:multiLevelType w:val="hybridMultilevel"/>
    <w:tmpl w:val="003684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F35907"/>
    <w:multiLevelType w:val="hybridMultilevel"/>
    <w:tmpl w:val="AEB87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A4810"/>
    <w:multiLevelType w:val="hybridMultilevel"/>
    <w:tmpl w:val="BE7EA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1772C"/>
    <w:multiLevelType w:val="hybridMultilevel"/>
    <w:tmpl w:val="7578F2D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487807"/>
    <w:multiLevelType w:val="hybridMultilevel"/>
    <w:tmpl w:val="0B483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43C3A"/>
    <w:multiLevelType w:val="hybridMultilevel"/>
    <w:tmpl w:val="96407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D1806"/>
    <w:multiLevelType w:val="hybridMultilevel"/>
    <w:tmpl w:val="A194238E"/>
    <w:lvl w:ilvl="0" w:tplc="EE524556">
      <w:start w:val="770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C0F0A"/>
    <w:multiLevelType w:val="hybridMultilevel"/>
    <w:tmpl w:val="69EE5E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9414C8"/>
    <w:multiLevelType w:val="hybridMultilevel"/>
    <w:tmpl w:val="EE0AA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1309F"/>
    <w:multiLevelType w:val="hybridMultilevel"/>
    <w:tmpl w:val="DBC832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5169F5"/>
    <w:multiLevelType w:val="hybridMultilevel"/>
    <w:tmpl w:val="66DA4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66610"/>
    <w:multiLevelType w:val="hybridMultilevel"/>
    <w:tmpl w:val="779C1D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613E8C"/>
    <w:multiLevelType w:val="hybridMultilevel"/>
    <w:tmpl w:val="A6881A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40C5172"/>
    <w:multiLevelType w:val="hybridMultilevel"/>
    <w:tmpl w:val="845C2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97C99"/>
    <w:multiLevelType w:val="hybridMultilevel"/>
    <w:tmpl w:val="BC36E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D6909"/>
    <w:multiLevelType w:val="hybridMultilevel"/>
    <w:tmpl w:val="FC6C5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74F12"/>
    <w:multiLevelType w:val="hybridMultilevel"/>
    <w:tmpl w:val="7BE0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E7615"/>
    <w:multiLevelType w:val="hybridMultilevel"/>
    <w:tmpl w:val="174074EE"/>
    <w:lvl w:ilvl="0" w:tplc="EE52455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57D25"/>
    <w:multiLevelType w:val="hybridMultilevel"/>
    <w:tmpl w:val="A69C1C5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9A3B53"/>
    <w:multiLevelType w:val="hybridMultilevel"/>
    <w:tmpl w:val="22E2B8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5E192E"/>
    <w:multiLevelType w:val="hybridMultilevel"/>
    <w:tmpl w:val="D3783F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A96EB6"/>
    <w:multiLevelType w:val="hybridMultilevel"/>
    <w:tmpl w:val="2C424518"/>
    <w:lvl w:ilvl="0" w:tplc="9FFAC918">
      <w:start w:val="8"/>
      <w:numFmt w:val="decimal"/>
      <w:lvlText w:val="%1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3723D8A"/>
    <w:multiLevelType w:val="hybridMultilevel"/>
    <w:tmpl w:val="3F4A77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E777EC"/>
    <w:multiLevelType w:val="hybridMultilevel"/>
    <w:tmpl w:val="C6B2518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C05FD6"/>
    <w:multiLevelType w:val="hybridMultilevel"/>
    <w:tmpl w:val="D73CC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45156"/>
    <w:multiLevelType w:val="hybridMultilevel"/>
    <w:tmpl w:val="462A4FB0"/>
    <w:lvl w:ilvl="0" w:tplc="D6F27D8E">
      <w:start w:val="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DA784E"/>
    <w:multiLevelType w:val="hybridMultilevel"/>
    <w:tmpl w:val="4C384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930988">
    <w:abstractNumId w:val="20"/>
  </w:num>
  <w:num w:numId="2" w16cid:durableId="273291479">
    <w:abstractNumId w:val="18"/>
  </w:num>
  <w:num w:numId="3" w16cid:durableId="968244159">
    <w:abstractNumId w:val="25"/>
  </w:num>
  <w:num w:numId="4" w16cid:durableId="1220900305">
    <w:abstractNumId w:val="24"/>
  </w:num>
  <w:num w:numId="5" w16cid:durableId="486022997">
    <w:abstractNumId w:val="29"/>
  </w:num>
  <w:num w:numId="6" w16cid:durableId="2147353245">
    <w:abstractNumId w:val="13"/>
  </w:num>
  <w:num w:numId="7" w16cid:durableId="1151291679">
    <w:abstractNumId w:val="9"/>
  </w:num>
  <w:num w:numId="8" w16cid:durableId="1875388448">
    <w:abstractNumId w:val="6"/>
  </w:num>
  <w:num w:numId="9" w16cid:durableId="1332833138">
    <w:abstractNumId w:val="26"/>
  </w:num>
  <w:num w:numId="10" w16cid:durableId="2138907332">
    <w:abstractNumId w:val="15"/>
  </w:num>
  <w:num w:numId="11" w16cid:durableId="1842425906">
    <w:abstractNumId w:val="17"/>
  </w:num>
  <w:num w:numId="12" w16cid:durableId="1998143662">
    <w:abstractNumId w:val="12"/>
  </w:num>
  <w:num w:numId="13" w16cid:durableId="1259829215">
    <w:abstractNumId w:val="5"/>
  </w:num>
  <w:num w:numId="14" w16cid:durableId="1822309279">
    <w:abstractNumId w:val="2"/>
  </w:num>
  <w:num w:numId="15" w16cid:durableId="2136826876">
    <w:abstractNumId w:val="27"/>
  </w:num>
  <w:num w:numId="16" w16cid:durableId="1532840715">
    <w:abstractNumId w:val="1"/>
  </w:num>
  <w:num w:numId="17" w16cid:durableId="1611814263">
    <w:abstractNumId w:val="31"/>
  </w:num>
  <w:num w:numId="18" w16cid:durableId="1721631139">
    <w:abstractNumId w:val="23"/>
  </w:num>
  <w:num w:numId="19" w16cid:durableId="507332959">
    <w:abstractNumId w:val="11"/>
  </w:num>
  <w:num w:numId="20" w16cid:durableId="1265111762">
    <w:abstractNumId w:val="22"/>
  </w:num>
  <w:num w:numId="21" w16cid:durableId="1290356200">
    <w:abstractNumId w:val="19"/>
  </w:num>
  <w:num w:numId="22" w16cid:durableId="446699436">
    <w:abstractNumId w:val="7"/>
  </w:num>
  <w:num w:numId="23" w16cid:durableId="1159275589">
    <w:abstractNumId w:val="10"/>
  </w:num>
  <w:num w:numId="24" w16cid:durableId="1758213170">
    <w:abstractNumId w:val="0"/>
  </w:num>
  <w:num w:numId="25" w16cid:durableId="563876796">
    <w:abstractNumId w:val="16"/>
  </w:num>
  <w:num w:numId="26" w16cid:durableId="1181118517">
    <w:abstractNumId w:val="28"/>
  </w:num>
  <w:num w:numId="27" w16cid:durableId="427316566">
    <w:abstractNumId w:val="32"/>
  </w:num>
  <w:num w:numId="28" w16cid:durableId="2089382593">
    <w:abstractNumId w:val="14"/>
  </w:num>
  <w:num w:numId="29" w16cid:durableId="921180848">
    <w:abstractNumId w:val="30"/>
  </w:num>
  <w:num w:numId="30" w16cid:durableId="339620682">
    <w:abstractNumId w:val="21"/>
  </w:num>
  <w:num w:numId="31" w16cid:durableId="555818803">
    <w:abstractNumId w:val="8"/>
  </w:num>
  <w:num w:numId="32" w16cid:durableId="1941331850">
    <w:abstractNumId w:val="3"/>
  </w:num>
  <w:num w:numId="33" w16cid:durableId="427383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BD"/>
    <w:rsid w:val="00004BAB"/>
    <w:rsid w:val="00004D42"/>
    <w:rsid w:val="00013271"/>
    <w:rsid w:val="00014CEE"/>
    <w:rsid w:val="00016ED2"/>
    <w:rsid w:val="000243D4"/>
    <w:rsid w:val="00024EFD"/>
    <w:rsid w:val="0003146F"/>
    <w:rsid w:val="00042839"/>
    <w:rsid w:val="000544AB"/>
    <w:rsid w:val="000637A9"/>
    <w:rsid w:val="00074214"/>
    <w:rsid w:val="00075A51"/>
    <w:rsid w:val="00080950"/>
    <w:rsid w:val="000875CE"/>
    <w:rsid w:val="00097D5C"/>
    <w:rsid w:val="000D5AAE"/>
    <w:rsid w:val="000D673C"/>
    <w:rsid w:val="000E22B2"/>
    <w:rsid w:val="000E7D15"/>
    <w:rsid w:val="000F0383"/>
    <w:rsid w:val="000F06DA"/>
    <w:rsid w:val="000F143A"/>
    <w:rsid w:val="00100C1F"/>
    <w:rsid w:val="001012DB"/>
    <w:rsid w:val="001170E1"/>
    <w:rsid w:val="0013191E"/>
    <w:rsid w:val="001352BD"/>
    <w:rsid w:val="00155B06"/>
    <w:rsid w:val="00155FB0"/>
    <w:rsid w:val="0016530F"/>
    <w:rsid w:val="001703AD"/>
    <w:rsid w:val="0017301E"/>
    <w:rsid w:val="001763D8"/>
    <w:rsid w:val="0018383D"/>
    <w:rsid w:val="001916A2"/>
    <w:rsid w:val="001961C7"/>
    <w:rsid w:val="00197763"/>
    <w:rsid w:val="001A66A7"/>
    <w:rsid w:val="001A7412"/>
    <w:rsid w:val="001B56A0"/>
    <w:rsid w:val="001C0B6B"/>
    <w:rsid w:val="001C2A06"/>
    <w:rsid w:val="001D7299"/>
    <w:rsid w:val="001E5883"/>
    <w:rsid w:val="00201A86"/>
    <w:rsid w:val="00202956"/>
    <w:rsid w:val="00205E0C"/>
    <w:rsid w:val="002102D1"/>
    <w:rsid w:val="00215E6A"/>
    <w:rsid w:val="00226573"/>
    <w:rsid w:val="002266CD"/>
    <w:rsid w:val="002350F7"/>
    <w:rsid w:val="002375D6"/>
    <w:rsid w:val="002451B2"/>
    <w:rsid w:val="0024795E"/>
    <w:rsid w:val="0026533E"/>
    <w:rsid w:val="0027617C"/>
    <w:rsid w:val="002A21C7"/>
    <w:rsid w:val="002B051F"/>
    <w:rsid w:val="002B555C"/>
    <w:rsid w:val="002C6A43"/>
    <w:rsid w:val="002D2AA6"/>
    <w:rsid w:val="002E66BC"/>
    <w:rsid w:val="002F60D8"/>
    <w:rsid w:val="00307F1A"/>
    <w:rsid w:val="00325AC7"/>
    <w:rsid w:val="0033324C"/>
    <w:rsid w:val="003415E1"/>
    <w:rsid w:val="0034794F"/>
    <w:rsid w:val="0036376E"/>
    <w:rsid w:val="00372A22"/>
    <w:rsid w:val="00375E0F"/>
    <w:rsid w:val="00380267"/>
    <w:rsid w:val="00395E38"/>
    <w:rsid w:val="003A6E31"/>
    <w:rsid w:val="003C2CD5"/>
    <w:rsid w:val="003E326B"/>
    <w:rsid w:val="003F2EB5"/>
    <w:rsid w:val="00401BAF"/>
    <w:rsid w:val="0040486A"/>
    <w:rsid w:val="0040771E"/>
    <w:rsid w:val="00413C13"/>
    <w:rsid w:val="00415C0A"/>
    <w:rsid w:val="004165A8"/>
    <w:rsid w:val="00433D0C"/>
    <w:rsid w:val="004348D5"/>
    <w:rsid w:val="004423FF"/>
    <w:rsid w:val="00460656"/>
    <w:rsid w:val="00461430"/>
    <w:rsid w:val="00470222"/>
    <w:rsid w:val="004736A8"/>
    <w:rsid w:val="00487161"/>
    <w:rsid w:val="00487B30"/>
    <w:rsid w:val="004B3046"/>
    <w:rsid w:val="004B4447"/>
    <w:rsid w:val="004C32D1"/>
    <w:rsid w:val="004D684A"/>
    <w:rsid w:val="004D6DE9"/>
    <w:rsid w:val="004D7E73"/>
    <w:rsid w:val="004F1651"/>
    <w:rsid w:val="004F5628"/>
    <w:rsid w:val="00503BFD"/>
    <w:rsid w:val="00505F25"/>
    <w:rsid w:val="00524B6A"/>
    <w:rsid w:val="00525FF9"/>
    <w:rsid w:val="00541EF2"/>
    <w:rsid w:val="00571A70"/>
    <w:rsid w:val="00571D8C"/>
    <w:rsid w:val="0057636F"/>
    <w:rsid w:val="00582EFE"/>
    <w:rsid w:val="005832E7"/>
    <w:rsid w:val="00583DCB"/>
    <w:rsid w:val="005A63BE"/>
    <w:rsid w:val="005B36F4"/>
    <w:rsid w:val="005B58A0"/>
    <w:rsid w:val="005C6442"/>
    <w:rsid w:val="005D4580"/>
    <w:rsid w:val="005D5417"/>
    <w:rsid w:val="005E7EB7"/>
    <w:rsid w:val="005F0B4F"/>
    <w:rsid w:val="00610B00"/>
    <w:rsid w:val="00653FFB"/>
    <w:rsid w:val="00663F2F"/>
    <w:rsid w:val="00665F33"/>
    <w:rsid w:val="00677906"/>
    <w:rsid w:val="00684DC8"/>
    <w:rsid w:val="006944C2"/>
    <w:rsid w:val="00695C6F"/>
    <w:rsid w:val="006A13AF"/>
    <w:rsid w:val="006A7913"/>
    <w:rsid w:val="006B0168"/>
    <w:rsid w:val="006C5FF1"/>
    <w:rsid w:val="006D776B"/>
    <w:rsid w:val="006F4A5E"/>
    <w:rsid w:val="006F6020"/>
    <w:rsid w:val="006F7A59"/>
    <w:rsid w:val="006F7E28"/>
    <w:rsid w:val="00703E13"/>
    <w:rsid w:val="00707539"/>
    <w:rsid w:val="00730558"/>
    <w:rsid w:val="00731F93"/>
    <w:rsid w:val="007334D9"/>
    <w:rsid w:val="007379D6"/>
    <w:rsid w:val="007450C5"/>
    <w:rsid w:val="0074588A"/>
    <w:rsid w:val="007462A2"/>
    <w:rsid w:val="00752BB5"/>
    <w:rsid w:val="007544D4"/>
    <w:rsid w:val="00756AB0"/>
    <w:rsid w:val="0076029D"/>
    <w:rsid w:val="00765CE3"/>
    <w:rsid w:val="00776629"/>
    <w:rsid w:val="00787D63"/>
    <w:rsid w:val="007B5979"/>
    <w:rsid w:val="007C56B8"/>
    <w:rsid w:val="00800054"/>
    <w:rsid w:val="008219C5"/>
    <w:rsid w:val="00825068"/>
    <w:rsid w:val="008312CB"/>
    <w:rsid w:val="00841AC3"/>
    <w:rsid w:val="00871753"/>
    <w:rsid w:val="0089017C"/>
    <w:rsid w:val="00893DE0"/>
    <w:rsid w:val="008970BA"/>
    <w:rsid w:val="008A32BD"/>
    <w:rsid w:val="008A35FB"/>
    <w:rsid w:val="008A4627"/>
    <w:rsid w:val="008B0D41"/>
    <w:rsid w:val="008B6AB1"/>
    <w:rsid w:val="008C42DC"/>
    <w:rsid w:val="008C62B8"/>
    <w:rsid w:val="008D48DF"/>
    <w:rsid w:val="008E4258"/>
    <w:rsid w:val="008E6C3D"/>
    <w:rsid w:val="00901003"/>
    <w:rsid w:val="009049CC"/>
    <w:rsid w:val="00910B9B"/>
    <w:rsid w:val="009112E6"/>
    <w:rsid w:val="009231B5"/>
    <w:rsid w:val="00944E4B"/>
    <w:rsid w:val="0095223A"/>
    <w:rsid w:val="00957A0B"/>
    <w:rsid w:val="00960692"/>
    <w:rsid w:val="00961C8E"/>
    <w:rsid w:val="00981A7B"/>
    <w:rsid w:val="009A2A54"/>
    <w:rsid w:val="009A4719"/>
    <w:rsid w:val="009A5FDC"/>
    <w:rsid w:val="009A7DD1"/>
    <w:rsid w:val="009C02A1"/>
    <w:rsid w:val="009D5D31"/>
    <w:rsid w:val="009E24FA"/>
    <w:rsid w:val="00A11CB6"/>
    <w:rsid w:val="00A143B5"/>
    <w:rsid w:val="00A2760D"/>
    <w:rsid w:val="00A33819"/>
    <w:rsid w:val="00A346A2"/>
    <w:rsid w:val="00A55D23"/>
    <w:rsid w:val="00A56B5C"/>
    <w:rsid w:val="00A74686"/>
    <w:rsid w:val="00A80303"/>
    <w:rsid w:val="00A904E0"/>
    <w:rsid w:val="00A936A4"/>
    <w:rsid w:val="00AB2582"/>
    <w:rsid w:val="00AB5D21"/>
    <w:rsid w:val="00AD1B1E"/>
    <w:rsid w:val="00AD4159"/>
    <w:rsid w:val="00AD4F84"/>
    <w:rsid w:val="00AD757B"/>
    <w:rsid w:val="00AF1692"/>
    <w:rsid w:val="00AF4832"/>
    <w:rsid w:val="00B008AD"/>
    <w:rsid w:val="00B026A0"/>
    <w:rsid w:val="00B16F8B"/>
    <w:rsid w:val="00B17C7D"/>
    <w:rsid w:val="00B276D7"/>
    <w:rsid w:val="00B31A33"/>
    <w:rsid w:val="00B3350E"/>
    <w:rsid w:val="00B40BDC"/>
    <w:rsid w:val="00B539E5"/>
    <w:rsid w:val="00B540EC"/>
    <w:rsid w:val="00B67616"/>
    <w:rsid w:val="00B807B8"/>
    <w:rsid w:val="00B86F86"/>
    <w:rsid w:val="00B87880"/>
    <w:rsid w:val="00B95658"/>
    <w:rsid w:val="00BA5125"/>
    <w:rsid w:val="00BD2F9C"/>
    <w:rsid w:val="00BE43BF"/>
    <w:rsid w:val="00BF0011"/>
    <w:rsid w:val="00C03D66"/>
    <w:rsid w:val="00C0654B"/>
    <w:rsid w:val="00C26DC6"/>
    <w:rsid w:val="00C31227"/>
    <w:rsid w:val="00C34E55"/>
    <w:rsid w:val="00C423C0"/>
    <w:rsid w:val="00C42982"/>
    <w:rsid w:val="00C43FD9"/>
    <w:rsid w:val="00C57C98"/>
    <w:rsid w:val="00C85571"/>
    <w:rsid w:val="00CA014A"/>
    <w:rsid w:val="00CA15B6"/>
    <w:rsid w:val="00CB6E7F"/>
    <w:rsid w:val="00CC1A6A"/>
    <w:rsid w:val="00CC6ED7"/>
    <w:rsid w:val="00CD022A"/>
    <w:rsid w:val="00CD1E7F"/>
    <w:rsid w:val="00CD39A0"/>
    <w:rsid w:val="00D00927"/>
    <w:rsid w:val="00D07FA6"/>
    <w:rsid w:val="00D142ED"/>
    <w:rsid w:val="00D20C1A"/>
    <w:rsid w:val="00D31DBD"/>
    <w:rsid w:val="00D701E1"/>
    <w:rsid w:val="00D73E94"/>
    <w:rsid w:val="00D86BBA"/>
    <w:rsid w:val="00DB39E6"/>
    <w:rsid w:val="00DC3617"/>
    <w:rsid w:val="00DF51FF"/>
    <w:rsid w:val="00DF56E6"/>
    <w:rsid w:val="00E07755"/>
    <w:rsid w:val="00E17F4F"/>
    <w:rsid w:val="00E30E98"/>
    <w:rsid w:val="00E31FB0"/>
    <w:rsid w:val="00E514DB"/>
    <w:rsid w:val="00E53D9C"/>
    <w:rsid w:val="00E5661E"/>
    <w:rsid w:val="00E9270A"/>
    <w:rsid w:val="00EB25A8"/>
    <w:rsid w:val="00EC0EB3"/>
    <w:rsid w:val="00EC2240"/>
    <w:rsid w:val="00EC424F"/>
    <w:rsid w:val="00EC5FEA"/>
    <w:rsid w:val="00EC685F"/>
    <w:rsid w:val="00EC6A83"/>
    <w:rsid w:val="00ED13D8"/>
    <w:rsid w:val="00ED1CF1"/>
    <w:rsid w:val="00ED5FDB"/>
    <w:rsid w:val="00EE60A1"/>
    <w:rsid w:val="00EE6257"/>
    <w:rsid w:val="00EF5AD4"/>
    <w:rsid w:val="00EF733C"/>
    <w:rsid w:val="00F01D80"/>
    <w:rsid w:val="00F15451"/>
    <w:rsid w:val="00F15D96"/>
    <w:rsid w:val="00F1758F"/>
    <w:rsid w:val="00F20F75"/>
    <w:rsid w:val="00F210C0"/>
    <w:rsid w:val="00F363F9"/>
    <w:rsid w:val="00F40432"/>
    <w:rsid w:val="00F45750"/>
    <w:rsid w:val="00F46614"/>
    <w:rsid w:val="00F54379"/>
    <w:rsid w:val="00F64906"/>
    <w:rsid w:val="00F81025"/>
    <w:rsid w:val="00F9154A"/>
    <w:rsid w:val="00F95261"/>
    <w:rsid w:val="00FA56CC"/>
    <w:rsid w:val="00FB0C91"/>
    <w:rsid w:val="00FB467D"/>
    <w:rsid w:val="00FC0DF9"/>
    <w:rsid w:val="00FD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F6354"/>
  <w15:docId w15:val="{AA1756E1-5681-45C9-8FB1-C887C293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258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25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25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0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BD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40BD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24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E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E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E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E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6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E7F"/>
  </w:style>
  <w:style w:type="paragraph" w:styleId="Footer">
    <w:name w:val="footer"/>
    <w:basedOn w:val="Normal"/>
    <w:link w:val="FooterChar"/>
    <w:uiPriority w:val="99"/>
    <w:unhideWhenUsed/>
    <w:rsid w:val="00CB6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E7F"/>
  </w:style>
  <w:style w:type="character" w:styleId="UnresolvedMention">
    <w:name w:val="Unresolved Mention"/>
    <w:basedOn w:val="DefaultParagraphFont"/>
    <w:uiPriority w:val="99"/>
    <w:semiHidden/>
    <w:unhideWhenUsed/>
    <w:rsid w:val="00E566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49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sycnet.apa.org/doi/10.1037/lhb000061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3390/bs15091269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037/lhb0000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C6CFE45E87B48B7625D772A16D3A4" ma:contentTypeVersion="10" ma:contentTypeDescription="Create a new document." ma:contentTypeScope="" ma:versionID="d8f67285b296e36b3c3334c1ee0af169">
  <xsd:schema xmlns:xsd="http://www.w3.org/2001/XMLSchema" xmlns:xs="http://www.w3.org/2001/XMLSchema" xmlns:p="http://schemas.microsoft.com/office/2006/metadata/properties" xmlns:ns3="e7c0855a-1051-4b92-bf54-63f772926230" targetNamespace="http://schemas.microsoft.com/office/2006/metadata/properties" ma:root="true" ma:fieldsID="62188bdcfb07a4fd905586f4917269ba" ns3:_="">
    <xsd:import namespace="e7c0855a-1051-4b92-bf54-63f7729262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0855a-1051-4b92-bf54-63f772926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B314D-78EB-4B84-BBBD-2F05C71BC8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16F435-35CA-4205-A73B-15A84EBF9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93CE5-61C8-4286-8182-FB9B93972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0855a-1051-4b92-bf54-63f772926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840DB7-FD50-4A0E-94DA-A0BADEDF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Gittings, Kristen</dc:creator>
  <cp:keywords/>
  <dc:description/>
  <cp:lastModifiedBy>Kristen Gittings (Student)</cp:lastModifiedBy>
  <cp:revision>2</cp:revision>
  <cp:lastPrinted>2024-11-03T21:19:00Z</cp:lastPrinted>
  <dcterms:created xsi:type="dcterms:W3CDTF">2025-11-13T18:01:00Z</dcterms:created>
  <dcterms:modified xsi:type="dcterms:W3CDTF">2025-11-13T18:01:00Z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0x010100B07C6CFE45E87B48B7625D772A16D3A4</vt:lpwstr>
  </property>
</Properties>
</file>